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6A01" w:rsidP="2F121477" w:rsidRDefault="00526A01" w14:paraId="609262D3" w14:noSpellErr="1" w14:textId="47709171">
      <w:pPr>
        <w:ind w:left="2880" w:firstLine="720"/>
        <w:jc w:val="both"/>
      </w:pPr>
      <w:r w:rsidR="6EE8ADDF">
        <w:drawing>
          <wp:inline wp14:editId="0124C1BF" wp14:anchorId="2B4AFD59">
            <wp:extent cx="1441985" cy="647700"/>
            <wp:effectExtent l="0" t="0" r="6350" b="0"/>
            <wp:docPr id="1611905919" name="Picture 1" descr="A close-up of a logo&#10;&#10;Description automatically generated with medium confidence" title=""/>
            <wp:cNvGraphicFramePr>
              <a:graphicFrameLocks noChangeAspect="1"/>
            </wp:cNvGraphicFramePr>
            <a:graphic>
              <a:graphicData uri="http://schemas.openxmlformats.org/drawingml/2006/picture">
                <pic:pic>
                  <pic:nvPicPr>
                    <pic:cNvPr id="0" name="Picture 1"/>
                    <pic:cNvPicPr/>
                  </pic:nvPicPr>
                  <pic:blipFill>
                    <a:blip r:embed="Rf45cb8bd3e774b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1985" cy="647700"/>
                    </a:xfrm>
                    <a:prstGeom prst="rect">
                      <a:avLst/>
                    </a:prstGeom>
                  </pic:spPr>
                </pic:pic>
              </a:graphicData>
            </a:graphic>
          </wp:inline>
        </w:drawing>
      </w:r>
    </w:p>
    <w:p w:rsidR="00B54E6E" w:rsidP="18B110BE" w:rsidRDefault="00526A01" w14:paraId="5E8D141F" w14:textId="478506C3">
      <w:pPr>
        <w:pStyle w:val="Normal"/>
        <w:ind w:left="720" w:firstLine="0"/>
        <w:jc w:val="left"/>
        <w:rPr>
          <w:rFonts w:ascii="Calibri" w:hAnsi="Calibri" w:eastAsia="Calibri" w:cs="Calibri"/>
          <w:noProof w:val="0"/>
          <w:sz w:val="32"/>
          <w:szCs w:val="32"/>
          <w:lang w:val="en-US"/>
        </w:rPr>
      </w:pPr>
      <w:r w:rsidRPr="18B110BE" w:rsidR="2ED686F2">
        <w:rPr>
          <w:b w:val="1"/>
          <w:bCs w:val="1"/>
          <w:sz w:val="32"/>
          <w:szCs w:val="32"/>
        </w:rPr>
        <w:t xml:space="preserve">            </w:t>
      </w:r>
      <w:r w:rsidRPr="18B110BE" w:rsidR="1645C418">
        <w:rPr>
          <w:b w:val="1"/>
          <w:bCs w:val="1"/>
          <w:sz w:val="32"/>
          <w:szCs w:val="32"/>
        </w:rPr>
        <w:t xml:space="preserve">      </w:t>
      </w:r>
      <w:r w:rsidRPr="18B110BE" w:rsidR="653AB2E1">
        <w:rPr>
          <w:rFonts w:ascii="Arial" w:hAnsi="Arial" w:eastAsia="Arial" w:cs="Arial"/>
          <w:b w:val="1"/>
          <w:bCs w:val="1"/>
          <w:noProof w:val="0"/>
          <w:sz w:val="31"/>
          <w:szCs w:val="31"/>
          <w:lang w:val="en-US"/>
        </w:rPr>
        <w:t>Campus-Based Staff Supervisor Checklist</w:t>
      </w:r>
      <w:r>
        <w:br/>
      </w:r>
      <w:r>
        <w:tab/>
      </w:r>
      <w:r>
        <w:tab/>
      </w:r>
      <w:r>
        <w:tab/>
      </w:r>
      <w:r>
        <w:tab/>
      </w:r>
      <w:r>
        <w:tab/>
      </w:r>
      <w:r w:rsidRPr="18B110BE" w:rsidR="0348E5D8">
        <w:rPr>
          <w:rFonts w:ascii="Arial" w:hAnsi="Arial" w:eastAsia="Arial" w:cs="Arial"/>
          <w:b w:val="1"/>
          <w:bCs w:val="1"/>
          <w:noProof w:val="0"/>
          <w:sz w:val="28"/>
          <w:szCs w:val="28"/>
          <w:lang w:val="en-US"/>
        </w:rPr>
        <w:t>2023-2024</w:t>
      </w:r>
    </w:p>
    <w:tbl>
      <w:tblPr>
        <w:tblStyle w:val="TableGrid"/>
        <w:tblW w:w="10196" w:type="dxa"/>
        <w:tblLook w:val="04A0" w:firstRow="1" w:lastRow="0" w:firstColumn="1" w:lastColumn="0" w:noHBand="0" w:noVBand="1"/>
      </w:tblPr>
      <w:tblGrid>
        <w:gridCol w:w="2695"/>
        <w:gridCol w:w="7501"/>
      </w:tblGrid>
      <w:tr w:rsidR="00526A01" w:rsidTr="2F121477" w14:paraId="386568BD" w14:textId="77777777">
        <w:trPr>
          <w:trHeight w:val="283"/>
        </w:trPr>
        <w:tc>
          <w:tcPr>
            <w:tcW w:w="2695" w:type="dxa"/>
            <w:shd w:val="clear" w:color="auto" w:fill="C5E0B3" w:themeFill="accent6" w:themeFillTint="66"/>
            <w:tcMar/>
            <w:vAlign w:val="center"/>
          </w:tcPr>
          <w:p w:rsidRPr="007302AD" w:rsidR="00526A01" w:rsidP="2F121477" w:rsidRDefault="00526A01" w14:paraId="17E0099D" w14:textId="4047EDD7">
            <w:pPr>
              <w:rPr>
                <w:rFonts w:ascii="Calibri" w:hAnsi="Calibri" w:eastAsia="Calibri" w:cs="Calibri" w:asciiTheme="minorAscii" w:hAnsiTheme="minorAscii" w:eastAsiaTheme="minorAscii" w:cstheme="minorAscii"/>
                <w:b w:val="1"/>
                <w:bCs w:val="1"/>
                <w:sz w:val="20"/>
                <w:szCs w:val="20"/>
              </w:rPr>
            </w:pPr>
            <w:r w:rsidRPr="2F121477" w:rsidR="6EE8ADDF">
              <w:rPr>
                <w:rFonts w:ascii="Calibri" w:hAnsi="Calibri" w:eastAsia="Calibri" w:cs="Calibri" w:asciiTheme="minorAscii" w:hAnsiTheme="minorAscii" w:eastAsiaTheme="minorAscii" w:cstheme="minorAscii"/>
                <w:b w:val="1"/>
                <w:bCs w:val="1"/>
                <w:sz w:val="20"/>
                <w:szCs w:val="20"/>
              </w:rPr>
              <w:t xml:space="preserve">New </w:t>
            </w:r>
            <w:r w:rsidRPr="2F121477" w:rsidR="15627269">
              <w:rPr>
                <w:rFonts w:ascii="Calibri" w:hAnsi="Calibri" w:eastAsia="Calibri" w:cs="Calibri" w:asciiTheme="minorAscii" w:hAnsiTheme="minorAscii" w:eastAsiaTheme="minorAscii" w:cstheme="minorAscii"/>
                <w:b w:val="1"/>
                <w:bCs w:val="1"/>
                <w:sz w:val="20"/>
                <w:szCs w:val="20"/>
              </w:rPr>
              <w:t>Employee</w:t>
            </w:r>
            <w:r w:rsidRPr="2F121477" w:rsidR="6EE8ADDF">
              <w:rPr>
                <w:rFonts w:ascii="Calibri" w:hAnsi="Calibri" w:eastAsia="Calibri" w:cs="Calibri" w:asciiTheme="minorAscii" w:hAnsiTheme="minorAscii" w:eastAsiaTheme="minorAscii" w:cstheme="minorAscii"/>
                <w:b w:val="1"/>
                <w:bCs w:val="1"/>
                <w:sz w:val="20"/>
                <w:szCs w:val="20"/>
              </w:rPr>
              <w:t xml:space="preserve"> Name:</w:t>
            </w:r>
          </w:p>
        </w:tc>
        <w:tc>
          <w:tcPr>
            <w:tcW w:w="7501" w:type="dxa"/>
            <w:tcMar/>
            <w:vAlign w:val="center"/>
          </w:tcPr>
          <w:p w:rsidR="00526A01" w:rsidP="2F121477" w:rsidRDefault="00526A01" w14:paraId="06F3F2B7" w14:textId="77777777" w14:noSpellErr="1">
            <w:pPr>
              <w:rPr>
                <w:rFonts w:ascii="Calibri" w:hAnsi="Calibri" w:eastAsia="Calibri" w:cs="Calibri" w:asciiTheme="minorAscii" w:hAnsiTheme="minorAscii" w:eastAsiaTheme="minorAscii" w:cstheme="minorAscii"/>
                <w:b w:val="1"/>
                <w:bCs w:val="1"/>
                <w:sz w:val="20"/>
                <w:szCs w:val="20"/>
              </w:rPr>
            </w:pPr>
          </w:p>
          <w:p w:rsidR="00DC669A" w:rsidP="2F121477" w:rsidRDefault="00DC669A" w14:paraId="08DD99E4" w14:textId="77777777" w14:noSpellErr="1">
            <w:pPr>
              <w:rPr>
                <w:rFonts w:ascii="Calibri" w:hAnsi="Calibri" w:eastAsia="Calibri" w:cs="Calibri" w:asciiTheme="minorAscii" w:hAnsiTheme="minorAscii" w:eastAsiaTheme="minorAscii" w:cstheme="minorAscii"/>
                <w:b w:val="1"/>
                <w:bCs w:val="1"/>
                <w:sz w:val="20"/>
                <w:szCs w:val="20"/>
              </w:rPr>
            </w:pPr>
          </w:p>
        </w:tc>
      </w:tr>
      <w:tr w:rsidR="00526A01" w:rsidTr="2F121477" w14:paraId="127F3F89" w14:textId="77777777">
        <w:trPr>
          <w:trHeight w:val="283"/>
        </w:trPr>
        <w:tc>
          <w:tcPr>
            <w:tcW w:w="2695" w:type="dxa"/>
            <w:shd w:val="clear" w:color="auto" w:fill="C5E0B3" w:themeFill="accent6" w:themeFillTint="66"/>
            <w:tcMar/>
            <w:vAlign w:val="center"/>
          </w:tcPr>
          <w:p w:rsidRPr="007302AD" w:rsidR="00526A01" w:rsidP="2F121477" w:rsidRDefault="00526A01" w14:paraId="256FFB3F" w14:textId="26934AAE">
            <w:pPr>
              <w:rPr>
                <w:rFonts w:ascii="Calibri" w:hAnsi="Calibri" w:eastAsia="Calibri" w:cs="Calibri" w:asciiTheme="minorAscii" w:hAnsiTheme="minorAscii" w:eastAsiaTheme="minorAscii" w:cstheme="minorAscii"/>
                <w:b w:val="1"/>
                <w:bCs w:val="1"/>
                <w:sz w:val="20"/>
                <w:szCs w:val="20"/>
              </w:rPr>
            </w:pPr>
            <w:r w:rsidRPr="2F121477" w:rsidR="6EE8ADDF">
              <w:rPr>
                <w:rFonts w:ascii="Calibri" w:hAnsi="Calibri" w:eastAsia="Calibri" w:cs="Calibri" w:asciiTheme="minorAscii" w:hAnsiTheme="minorAscii" w:eastAsiaTheme="minorAscii" w:cstheme="minorAscii"/>
                <w:b w:val="1"/>
                <w:bCs w:val="1"/>
                <w:sz w:val="20"/>
                <w:szCs w:val="20"/>
              </w:rPr>
              <w:t xml:space="preserve">New </w:t>
            </w:r>
            <w:r w:rsidRPr="2F121477" w:rsidR="4000B1F4">
              <w:rPr>
                <w:rFonts w:ascii="Calibri" w:hAnsi="Calibri" w:eastAsia="Calibri" w:cs="Calibri" w:asciiTheme="minorAscii" w:hAnsiTheme="minorAscii" w:eastAsiaTheme="minorAscii" w:cstheme="minorAscii"/>
                <w:b w:val="1"/>
                <w:bCs w:val="1"/>
                <w:sz w:val="20"/>
                <w:szCs w:val="20"/>
              </w:rPr>
              <w:t xml:space="preserve">Employee </w:t>
            </w:r>
            <w:r w:rsidRPr="2F121477" w:rsidR="6EE8ADDF">
              <w:rPr>
                <w:rFonts w:ascii="Calibri" w:hAnsi="Calibri" w:eastAsia="Calibri" w:cs="Calibri" w:asciiTheme="minorAscii" w:hAnsiTheme="minorAscii" w:eastAsiaTheme="minorAscii" w:cstheme="minorAscii"/>
                <w:b w:val="1"/>
                <w:bCs w:val="1"/>
                <w:sz w:val="20"/>
                <w:szCs w:val="20"/>
              </w:rPr>
              <w:t>Start Date:</w:t>
            </w:r>
          </w:p>
        </w:tc>
        <w:tc>
          <w:tcPr>
            <w:tcW w:w="7501" w:type="dxa"/>
            <w:tcMar/>
            <w:vAlign w:val="center"/>
          </w:tcPr>
          <w:p w:rsidR="00526A01" w:rsidP="2F121477" w:rsidRDefault="00526A01" w14:paraId="08EE2090" w14:textId="77777777" w14:noSpellErr="1">
            <w:pPr>
              <w:rPr>
                <w:rFonts w:ascii="Calibri" w:hAnsi="Calibri" w:eastAsia="Calibri" w:cs="Calibri" w:asciiTheme="minorAscii" w:hAnsiTheme="minorAscii" w:eastAsiaTheme="minorAscii" w:cstheme="minorAscii"/>
                <w:b w:val="1"/>
                <w:bCs w:val="1"/>
                <w:sz w:val="20"/>
                <w:szCs w:val="20"/>
              </w:rPr>
            </w:pPr>
          </w:p>
          <w:p w:rsidR="00DC669A" w:rsidP="2F121477" w:rsidRDefault="00DC669A" w14:paraId="54065888" w14:textId="77777777" w14:noSpellErr="1">
            <w:pPr>
              <w:rPr>
                <w:rFonts w:ascii="Calibri" w:hAnsi="Calibri" w:eastAsia="Calibri" w:cs="Calibri" w:asciiTheme="minorAscii" w:hAnsiTheme="minorAscii" w:eastAsiaTheme="minorAscii" w:cstheme="minorAscii"/>
                <w:b w:val="1"/>
                <w:bCs w:val="1"/>
                <w:sz w:val="20"/>
                <w:szCs w:val="20"/>
              </w:rPr>
            </w:pPr>
          </w:p>
        </w:tc>
      </w:tr>
      <w:tr w:rsidR="00526A01" w:rsidTr="2F121477" w14:paraId="6082D515" w14:textId="77777777">
        <w:trPr>
          <w:trHeight w:val="283"/>
        </w:trPr>
        <w:tc>
          <w:tcPr>
            <w:tcW w:w="2695" w:type="dxa"/>
            <w:shd w:val="clear" w:color="auto" w:fill="C5E0B3" w:themeFill="accent6" w:themeFillTint="66"/>
            <w:tcMar/>
            <w:vAlign w:val="center"/>
          </w:tcPr>
          <w:p w:rsidRPr="007302AD" w:rsidR="00526A01" w:rsidP="2F121477" w:rsidRDefault="00526A01" w14:paraId="36B5345A" w14:textId="5A9828ED">
            <w:pPr>
              <w:rPr>
                <w:rFonts w:ascii="Calibri" w:hAnsi="Calibri" w:eastAsia="Calibri" w:cs="Calibri" w:asciiTheme="minorAscii" w:hAnsiTheme="minorAscii" w:eastAsiaTheme="minorAscii" w:cstheme="minorAscii"/>
                <w:b w:val="1"/>
                <w:bCs w:val="1"/>
                <w:sz w:val="20"/>
                <w:szCs w:val="20"/>
              </w:rPr>
            </w:pPr>
            <w:r w:rsidRPr="2F121477" w:rsidR="6EE8ADDF">
              <w:rPr>
                <w:rFonts w:ascii="Calibri" w:hAnsi="Calibri" w:eastAsia="Calibri" w:cs="Calibri" w:asciiTheme="minorAscii" w:hAnsiTheme="minorAscii" w:eastAsiaTheme="minorAscii" w:cstheme="minorAscii"/>
                <w:b w:val="1"/>
                <w:bCs w:val="1"/>
                <w:sz w:val="20"/>
                <w:szCs w:val="20"/>
              </w:rPr>
              <w:t xml:space="preserve">New </w:t>
            </w:r>
            <w:r w:rsidRPr="2F121477" w:rsidR="06F35B57">
              <w:rPr>
                <w:rFonts w:ascii="Calibri" w:hAnsi="Calibri" w:eastAsia="Calibri" w:cs="Calibri" w:asciiTheme="minorAscii" w:hAnsiTheme="minorAscii" w:eastAsiaTheme="minorAscii" w:cstheme="minorAscii"/>
                <w:b w:val="1"/>
                <w:bCs w:val="1"/>
                <w:sz w:val="20"/>
                <w:szCs w:val="20"/>
              </w:rPr>
              <w:t xml:space="preserve">Employee </w:t>
            </w:r>
            <w:r w:rsidRPr="2F121477" w:rsidR="6EE8ADDF">
              <w:rPr>
                <w:rFonts w:ascii="Calibri" w:hAnsi="Calibri" w:eastAsia="Calibri" w:cs="Calibri" w:asciiTheme="minorAscii" w:hAnsiTheme="minorAscii" w:eastAsiaTheme="minorAscii" w:cstheme="minorAscii"/>
                <w:b w:val="1"/>
                <w:bCs w:val="1"/>
                <w:sz w:val="20"/>
                <w:szCs w:val="20"/>
              </w:rPr>
              <w:t>Position</w:t>
            </w:r>
            <w:r w:rsidRPr="2F121477" w:rsidR="1A7EF061">
              <w:rPr>
                <w:rFonts w:ascii="Calibri" w:hAnsi="Calibri" w:eastAsia="Calibri" w:cs="Calibri" w:asciiTheme="minorAscii" w:hAnsiTheme="minorAscii" w:eastAsiaTheme="minorAscii" w:cstheme="minorAscii"/>
                <w:b w:val="1"/>
                <w:bCs w:val="1"/>
                <w:sz w:val="20"/>
                <w:szCs w:val="20"/>
              </w:rPr>
              <w:t>:</w:t>
            </w:r>
          </w:p>
        </w:tc>
        <w:tc>
          <w:tcPr>
            <w:tcW w:w="7501" w:type="dxa"/>
            <w:tcMar/>
            <w:vAlign w:val="center"/>
          </w:tcPr>
          <w:p w:rsidR="00526A01" w:rsidP="2F121477" w:rsidRDefault="00526A01" w14:paraId="3BDD17C8" w14:textId="77777777" w14:noSpellErr="1">
            <w:pPr>
              <w:rPr>
                <w:rFonts w:ascii="Calibri" w:hAnsi="Calibri" w:eastAsia="Calibri" w:cs="Calibri" w:asciiTheme="minorAscii" w:hAnsiTheme="minorAscii" w:eastAsiaTheme="minorAscii" w:cstheme="minorAscii"/>
                <w:b w:val="1"/>
                <w:bCs w:val="1"/>
                <w:sz w:val="20"/>
                <w:szCs w:val="20"/>
              </w:rPr>
            </w:pPr>
          </w:p>
          <w:p w:rsidR="00DC669A" w:rsidP="2F121477" w:rsidRDefault="00DC669A" w14:paraId="60A62268" w14:textId="77777777" w14:noSpellErr="1">
            <w:pPr>
              <w:rPr>
                <w:rFonts w:ascii="Calibri" w:hAnsi="Calibri" w:eastAsia="Calibri" w:cs="Calibri" w:asciiTheme="minorAscii" w:hAnsiTheme="minorAscii" w:eastAsiaTheme="minorAscii" w:cstheme="minorAscii"/>
                <w:b w:val="1"/>
                <w:bCs w:val="1"/>
                <w:sz w:val="20"/>
                <w:szCs w:val="20"/>
              </w:rPr>
            </w:pPr>
          </w:p>
        </w:tc>
      </w:tr>
      <w:tr w:rsidR="00526A01" w:rsidTr="2F121477" w14:paraId="00E852BC" w14:textId="77777777">
        <w:trPr>
          <w:trHeight w:val="283"/>
        </w:trPr>
        <w:tc>
          <w:tcPr>
            <w:tcW w:w="2695" w:type="dxa"/>
            <w:shd w:val="clear" w:color="auto" w:fill="C5E0B3" w:themeFill="accent6" w:themeFillTint="66"/>
            <w:tcMar/>
            <w:vAlign w:val="center"/>
          </w:tcPr>
          <w:p w:rsidRPr="007302AD" w:rsidR="00526A01" w:rsidP="2F121477" w:rsidRDefault="00526A01" w14:paraId="163576A6" w14:textId="231C20D9">
            <w:pPr>
              <w:rPr>
                <w:rFonts w:ascii="Calibri" w:hAnsi="Calibri" w:eastAsia="Calibri" w:cs="Calibri" w:asciiTheme="minorAscii" w:hAnsiTheme="minorAscii" w:eastAsiaTheme="minorAscii" w:cstheme="minorAscii"/>
                <w:b w:val="1"/>
                <w:bCs w:val="1"/>
                <w:sz w:val="20"/>
                <w:szCs w:val="20"/>
              </w:rPr>
            </w:pPr>
            <w:r w:rsidRPr="2F121477" w:rsidR="4A26B609">
              <w:rPr>
                <w:rFonts w:ascii="Calibri" w:hAnsi="Calibri" w:eastAsia="Calibri" w:cs="Calibri" w:asciiTheme="minorAscii" w:hAnsiTheme="minorAscii" w:eastAsiaTheme="minorAscii" w:cstheme="minorAscii"/>
                <w:b w:val="1"/>
                <w:bCs w:val="1"/>
                <w:sz w:val="20"/>
                <w:szCs w:val="20"/>
              </w:rPr>
              <w:t xml:space="preserve">Supervisor </w:t>
            </w:r>
            <w:r w:rsidRPr="2F121477" w:rsidR="6EE8ADDF">
              <w:rPr>
                <w:rFonts w:ascii="Calibri" w:hAnsi="Calibri" w:eastAsia="Calibri" w:cs="Calibri" w:asciiTheme="minorAscii" w:hAnsiTheme="minorAscii" w:eastAsiaTheme="minorAscii" w:cstheme="minorAscii"/>
                <w:b w:val="1"/>
                <w:bCs w:val="1"/>
                <w:sz w:val="20"/>
                <w:szCs w:val="20"/>
              </w:rPr>
              <w:t>Name:</w:t>
            </w:r>
          </w:p>
        </w:tc>
        <w:tc>
          <w:tcPr>
            <w:tcW w:w="7501" w:type="dxa"/>
            <w:tcMar/>
            <w:vAlign w:val="center"/>
          </w:tcPr>
          <w:p w:rsidR="00526A01" w:rsidP="2F121477" w:rsidRDefault="00526A01" w14:paraId="389FF07B" w14:textId="77777777" w14:noSpellErr="1">
            <w:pPr>
              <w:rPr>
                <w:rFonts w:ascii="Calibri" w:hAnsi="Calibri" w:eastAsia="Calibri" w:cs="Calibri" w:asciiTheme="minorAscii" w:hAnsiTheme="minorAscii" w:eastAsiaTheme="minorAscii" w:cstheme="minorAscii"/>
                <w:b w:val="1"/>
                <w:bCs w:val="1"/>
                <w:sz w:val="20"/>
                <w:szCs w:val="20"/>
              </w:rPr>
            </w:pPr>
          </w:p>
          <w:p w:rsidR="00DC669A" w:rsidP="2F121477" w:rsidRDefault="00DC669A" w14:paraId="1C1586FD" w14:textId="77777777" w14:noSpellErr="1">
            <w:pPr>
              <w:rPr>
                <w:rFonts w:ascii="Calibri" w:hAnsi="Calibri" w:eastAsia="Calibri" w:cs="Calibri" w:asciiTheme="minorAscii" w:hAnsiTheme="minorAscii" w:eastAsiaTheme="minorAscii" w:cstheme="minorAscii"/>
                <w:b w:val="1"/>
                <w:bCs w:val="1"/>
                <w:sz w:val="20"/>
                <w:szCs w:val="20"/>
              </w:rPr>
            </w:pPr>
          </w:p>
        </w:tc>
      </w:tr>
      <w:tr w:rsidR="00526A01" w:rsidTr="2F121477" w14:paraId="5F6BCC04" w14:textId="77777777">
        <w:trPr>
          <w:trHeight w:val="283"/>
        </w:trPr>
        <w:tc>
          <w:tcPr>
            <w:tcW w:w="2695" w:type="dxa"/>
            <w:shd w:val="clear" w:color="auto" w:fill="C5E0B3" w:themeFill="accent6" w:themeFillTint="66"/>
            <w:tcMar/>
            <w:vAlign w:val="center"/>
          </w:tcPr>
          <w:p w:rsidRPr="007302AD" w:rsidR="00526A01" w:rsidP="2F121477" w:rsidRDefault="00526A01" w14:paraId="6BBA99F6" w14:textId="77777777" w14:noSpellErr="1">
            <w:pPr>
              <w:rPr>
                <w:rFonts w:ascii="Calibri" w:hAnsi="Calibri" w:eastAsia="Calibri" w:cs="Calibri" w:asciiTheme="minorAscii" w:hAnsiTheme="minorAscii" w:eastAsiaTheme="minorAscii" w:cstheme="minorAscii"/>
                <w:b w:val="1"/>
                <w:bCs w:val="1"/>
                <w:sz w:val="20"/>
                <w:szCs w:val="20"/>
              </w:rPr>
            </w:pPr>
            <w:r w:rsidRPr="2F121477" w:rsidR="6EE8ADDF">
              <w:rPr>
                <w:rFonts w:ascii="Calibri" w:hAnsi="Calibri" w:eastAsia="Calibri" w:cs="Calibri" w:asciiTheme="minorAscii" w:hAnsiTheme="minorAscii" w:eastAsiaTheme="minorAscii" w:cstheme="minorAscii"/>
                <w:b w:val="1"/>
                <w:bCs w:val="1"/>
                <w:sz w:val="20"/>
                <w:szCs w:val="20"/>
              </w:rPr>
              <w:t>Department:</w:t>
            </w:r>
          </w:p>
        </w:tc>
        <w:tc>
          <w:tcPr>
            <w:tcW w:w="7501" w:type="dxa"/>
            <w:tcMar/>
            <w:vAlign w:val="center"/>
          </w:tcPr>
          <w:p w:rsidR="00526A01" w:rsidP="2F121477" w:rsidRDefault="00526A01" w14:paraId="3441FABB" w14:textId="77777777" w14:noSpellErr="1">
            <w:pPr>
              <w:rPr>
                <w:rFonts w:ascii="Calibri" w:hAnsi="Calibri" w:eastAsia="Calibri" w:cs="Calibri" w:asciiTheme="minorAscii" w:hAnsiTheme="minorAscii" w:eastAsiaTheme="minorAscii" w:cstheme="minorAscii"/>
                <w:b w:val="1"/>
                <w:bCs w:val="1"/>
                <w:sz w:val="20"/>
                <w:szCs w:val="20"/>
              </w:rPr>
            </w:pPr>
          </w:p>
          <w:p w:rsidR="00DC669A" w:rsidP="2F121477" w:rsidRDefault="00DC669A" w14:paraId="70B15DE3" w14:textId="77777777" w14:noSpellErr="1">
            <w:pPr>
              <w:rPr>
                <w:rFonts w:ascii="Calibri" w:hAnsi="Calibri" w:eastAsia="Calibri" w:cs="Calibri" w:asciiTheme="minorAscii" w:hAnsiTheme="minorAscii" w:eastAsiaTheme="minorAscii" w:cstheme="minorAscii"/>
                <w:b w:val="1"/>
                <w:bCs w:val="1"/>
                <w:sz w:val="20"/>
                <w:szCs w:val="20"/>
              </w:rPr>
            </w:pPr>
          </w:p>
        </w:tc>
      </w:tr>
    </w:tbl>
    <w:p w:rsidR="00DC669A" w:rsidP="2F121477" w:rsidRDefault="00526A01" w14:paraId="15FD68A8" w14:textId="3A0845EE">
      <w:pPr>
        <w:keepNext w:val="1"/>
        <w:spacing w:before="240" w:after="60" w:line="240" w:lineRule="auto"/>
        <w:contextualSpacing/>
        <w:outlineLvl w:val="2"/>
        <w:rPr>
          <w:sz w:val="24"/>
          <w:szCs w:val="24"/>
        </w:rPr>
      </w:pPr>
      <w:r w:rsidRPr="2F121477" w:rsidR="6EE8ADDF">
        <w:rPr>
          <w:rFonts w:cs="Arial"/>
          <w:b w:val="1"/>
          <w:bCs w:val="1"/>
          <w:sz w:val="24"/>
          <w:szCs w:val="24"/>
        </w:rPr>
        <w:t>Pre-Start Day</w:t>
      </w:r>
      <w:r>
        <w:br/>
      </w:r>
      <w:r w:rsidRPr="2F121477" w:rsidR="6EE8ADDF">
        <w:rPr>
          <w:sz w:val="24"/>
          <w:szCs w:val="24"/>
        </w:rPr>
        <w:t xml:space="preserve">The CISCT Talent Acquisition </w:t>
      </w:r>
      <w:r w:rsidRPr="2F121477" w:rsidR="7C373BB7">
        <w:rPr>
          <w:sz w:val="24"/>
          <w:szCs w:val="24"/>
        </w:rPr>
        <w:t>Coordinator</w:t>
      </w:r>
      <w:r w:rsidRPr="2F121477" w:rsidR="6EE8ADDF">
        <w:rPr>
          <w:sz w:val="24"/>
          <w:szCs w:val="24"/>
        </w:rPr>
        <w:t xml:space="preserve"> will coordinate New Employee Orientation information with you and your new team member. </w:t>
      </w:r>
    </w:p>
    <w:p w:rsidRPr="00DC669A" w:rsidR="00DC669A" w:rsidP="00DC669A" w:rsidRDefault="00DC669A" w14:paraId="5901502F" w14:textId="75DF3AD9">
      <w:pPr>
        <w:pStyle w:val="ListParagraph"/>
        <w:numPr>
          <w:ilvl w:val="0"/>
          <w:numId w:val="1"/>
        </w:numPr>
        <w:spacing w:after="0" w:line="240" w:lineRule="auto"/>
        <w:rPr>
          <w:sz w:val="24"/>
          <w:szCs w:val="24"/>
        </w:rPr>
      </w:pPr>
      <w:r w:rsidRPr="2F121477" w:rsidR="2F294C95">
        <w:rPr>
          <w:sz w:val="24"/>
          <w:szCs w:val="24"/>
        </w:rPr>
        <w:t xml:space="preserve">As the direct </w:t>
      </w:r>
      <w:r w:rsidRPr="2F121477" w:rsidR="6B587592">
        <w:rPr>
          <w:sz w:val="24"/>
          <w:szCs w:val="24"/>
        </w:rPr>
        <w:t>superviso</w:t>
      </w:r>
      <w:r w:rsidRPr="2F121477" w:rsidR="2F294C95">
        <w:rPr>
          <w:sz w:val="24"/>
          <w:szCs w:val="24"/>
        </w:rPr>
        <w:t xml:space="preserve">r, call or email </w:t>
      </w:r>
      <w:r w:rsidRPr="2F121477" w:rsidR="0DBB2F1C">
        <w:rPr>
          <w:sz w:val="24"/>
          <w:szCs w:val="24"/>
        </w:rPr>
        <w:t>your new team member</w:t>
      </w:r>
      <w:r w:rsidRPr="2F121477" w:rsidR="2F294C95">
        <w:rPr>
          <w:sz w:val="24"/>
          <w:szCs w:val="24"/>
        </w:rPr>
        <w:t xml:space="preserve"> to share any pertinent information they will require on their first day (what time to arrive, where to go, who to ask for, any scheduled plans for the day, dress code, etc.), reiterate that the team is looking forward to welcoming them, and answer any questions they have.</w:t>
      </w:r>
      <w:r>
        <w:br/>
      </w:r>
      <w:r w:rsidRPr="2F121477" w:rsidR="2F294C95">
        <w:rPr>
          <w:sz w:val="24"/>
          <w:szCs w:val="24"/>
        </w:rPr>
        <w:t xml:space="preserve"> </w:t>
      </w:r>
    </w:p>
    <w:p w:rsidRPr="00DC669A" w:rsidR="00D24A91" w:rsidP="00D24A91" w:rsidRDefault="00DC669A" w14:paraId="132E7D3A" w14:textId="0EFE67A5">
      <w:pPr>
        <w:spacing w:after="0" w:line="240" w:lineRule="auto"/>
        <w:contextualSpacing/>
        <w:rPr>
          <w:b w:val="1"/>
          <w:bCs w:val="1"/>
          <w:sz w:val="24"/>
          <w:szCs w:val="24"/>
        </w:rPr>
      </w:pPr>
      <w:r w:rsidRPr="2F121477" w:rsidR="2F294C95">
        <w:rPr>
          <w:b w:val="1"/>
          <w:bCs w:val="1"/>
          <w:sz w:val="24"/>
          <w:szCs w:val="24"/>
        </w:rPr>
        <w:t xml:space="preserve">Agency </w:t>
      </w:r>
      <w:r w:rsidRPr="2F121477" w:rsidR="7C373BB7">
        <w:rPr>
          <w:b w:val="1"/>
          <w:bCs w:val="1"/>
          <w:sz w:val="24"/>
          <w:szCs w:val="24"/>
        </w:rPr>
        <w:t>O</w:t>
      </w:r>
      <w:r w:rsidRPr="2F121477" w:rsidR="22865BEE">
        <w:rPr>
          <w:b w:val="1"/>
          <w:bCs w:val="1"/>
          <w:sz w:val="24"/>
          <w:szCs w:val="24"/>
        </w:rPr>
        <w:t>rientation</w:t>
      </w:r>
    </w:p>
    <w:p w:rsidRPr="00DC669A" w:rsidR="00D24A91" w:rsidP="2F121477" w:rsidRDefault="00D24A91" w14:paraId="1678AE24" w14:textId="78498598">
      <w:pPr>
        <w:pStyle w:val="Normal"/>
        <w:numPr>
          <w:ilvl w:val="0"/>
          <w:numId w:val="1"/>
        </w:numPr>
        <w:bidi w:val="0"/>
        <w:spacing w:before="0" w:beforeAutospacing="off" w:after="200" w:afterAutospacing="off" w:line="276" w:lineRule="auto"/>
        <w:ind w:left="720" w:right="0" w:hanging="360"/>
        <w:contextualSpacing/>
        <w:jc w:val="left"/>
        <w:rPr>
          <w:sz w:val="24"/>
          <w:szCs w:val="24"/>
        </w:rPr>
      </w:pPr>
      <w:r w:rsidRPr="2F121477" w:rsidR="6EE8ADDF">
        <w:rPr>
          <w:sz w:val="24"/>
          <w:szCs w:val="24"/>
        </w:rPr>
        <w:t xml:space="preserve">Day 1 </w:t>
      </w:r>
      <w:r w:rsidRPr="2F121477" w:rsidR="7C373BB7">
        <w:rPr>
          <w:sz w:val="24"/>
          <w:szCs w:val="24"/>
        </w:rPr>
        <w:t>and Day 2 – CISCT New Employee Orientation (NEO)</w:t>
      </w:r>
      <w:proofErr w:type="gramStart"/>
      <w:proofErr w:type="gramEnd"/>
    </w:p>
    <w:p w:rsidRPr="00DC669A" w:rsidR="00D24A91" w:rsidP="2F121477" w:rsidRDefault="00D24A91" w14:paraId="542D78BB" w14:textId="2EAA5B2D">
      <w:pPr>
        <w:numPr>
          <w:ilvl w:val="0"/>
          <w:numId w:val="1"/>
        </w:numPr>
        <w:spacing w:after="200" w:line="276" w:lineRule="auto"/>
        <w:ind/>
        <w:contextualSpacing/>
        <w:rPr>
          <w:sz w:val="24"/>
          <w:szCs w:val="24"/>
        </w:rPr>
      </w:pPr>
      <w:r w:rsidRPr="2F121477" w:rsidR="7C373BB7">
        <w:rPr>
          <w:sz w:val="24"/>
          <w:szCs w:val="24"/>
        </w:rPr>
        <w:t>The supervisor typically has lunch with the new employee on the 2</w:t>
      </w:r>
      <w:r w:rsidRPr="2F121477" w:rsidR="7C373BB7">
        <w:rPr>
          <w:sz w:val="24"/>
          <w:szCs w:val="24"/>
        </w:rPr>
        <w:t>nd</w:t>
      </w:r>
      <w:r w:rsidRPr="2F121477" w:rsidR="7C373BB7">
        <w:rPr>
          <w:sz w:val="24"/>
          <w:szCs w:val="24"/>
        </w:rPr>
        <w:t xml:space="preserve"> day of </w:t>
      </w:r>
      <w:r w:rsidRPr="2F121477" w:rsidR="7C373BB7">
        <w:rPr>
          <w:sz w:val="24"/>
          <w:szCs w:val="24"/>
        </w:rPr>
        <w:t>NEO</w:t>
      </w:r>
      <w:r>
        <w:br/>
      </w:r>
    </w:p>
    <w:p w:rsidRPr="00DC669A" w:rsidR="00D24A91" w:rsidP="00D24A91" w:rsidRDefault="00D24A91" w14:paraId="6FA39E22" w14:textId="571698AE">
      <w:pPr>
        <w:spacing w:after="200" w:line="276" w:lineRule="auto"/>
        <w:contextualSpacing/>
        <w:rPr>
          <w:b w:val="1"/>
          <w:bCs w:val="1"/>
          <w:sz w:val="24"/>
          <w:szCs w:val="24"/>
        </w:rPr>
      </w:pPr>
      <w:r w:rsidRPr="2F121477" w:rsidR="7C373BB7">
        <w:rPr>
          <w:b w:val="1"/>
          <w:bCs w:val="1"/>
          <w:sz w:val="24"/>
          <w:szCs w:val="24"/>
        </w:rPr>
        <w:t>Department-Specific O</w:t>
      </w:r>
      <w:r w:rsidRPr="2F121477" w:rsidR="4DA6FFB1">
        <w:rPr>
          <w:b w:val="1"/>
          <w:bCs w:val="1"/>
          <w:sz w:val="24"/>
          <w:szCs w:val="24"/>
        </w:rPr>
        <w:t xml:space="preserve">nboarding </w:t>
      </w:r>
      <w:r w:rsidRPr="2F121477" w:rsidR="7C373BB7">
        <w:rPr>
          <w:b w:val="1"/>
          <w:bCs w:val="1"/>
          <w:sz w:val="24"/>
          <w:szCs w:val="24"/>
        </w:rPr>
        <w:t xml:space="preserve">Schedule </w:t>
      </w:r>
    </w:p>
    <w:p w:rsidRPr="00DC669A" w:rsidR="00D24A91" w:rsidP="00D24A91" w:rsidRDefault="00D24A91" w14:paraId="0FF1B048" w14:textId="6C4CB0F5">
      <w:pPr>
        <w:numPr>
          <w:ilvl w:val="0"/>
          <w:numId w:val="1"/>
        </w:numPr>
        <w:spacing w:after="200" w:line="276" w:lineRule="auto"/>
        <w:contextualSpacing/>
        <w:rPr>
          <w:sz w:val="24"/>
          <w:szCs w:val="24"/>
        </w:rPr>
      </w:pPr>
      <w:r w:rsidRPr="2F121477" w:rsidR="5ABDCF94">
        <w:rPr>
          <w:sz w:val="24"/>
          <w:szCs w:val="24"/>
        </w:rPr>
        <w:t xml:space="preserve">Build an onboarding schedule for your new team member </w:t>
      </w:r>
      <w:r w:rsidRPr="2F121477" w:rsidR="6CCB368C">
        <w:rPr>
          <w:sz w:val="24"/>
          <w:szCs w:val="24"/>
        </w:rPr>
        <w:t>before their first day at CIS</w:t>
      </w:r>
    </w:p>
    <w:p w:rsidR="5ABDCF94" w:rsidP="2F121477" w:rsidRDefault="5ABDCF94" w14:paraId="7A8393D5" w14:textId="757233DA">
      <w:pPr>
        <w:pStyle w:val="Normal"/>
        <w:numPr>
          <w:ilvl w:val="0"/>
          <w:numId w:val="1"/>
        </w:numPr>
        <w:spacing w:after="200" w:line="276" w:lineRule="auto"/>
        <w:contextualSpacing/>
        <w:rPr>
          <w:sz w:val="24"/>
          <w:szCs w:val="24"/>
        </w:rPr>
      </w:pPr>
      <w:r w:rsidRPr="2F121477" w:rsidR="5ABDCF94">
        <w:rPr>
          <w:sz w:val="24"/>
          <w:szCs w:val="24"/>
        </w:rPr>
        <w:t xml:space="preserve">Schedule introductory meetings </w:t>
      </w:r>
      <w:r w:rsidRPr="2F121477" w:rsidR="747BB749">
        <w:rPr>
          <w:sz w:val="24"/>
          <w:szCs w:val="24"/>
        </w:rPr>
        <w:t>between your new team member and</w:t>
      </w:r>
      <w:r w:rsidRPr="2F121477" w:rsidR="5ABDCF94">
        <w:rPr>
          <w:sz w:val="24"/>
          <w:szCs w:val="24"/>
        </w:rPr>
        <w:t xml:space="preserve"> other CIS employees</w:t>
      </w:r>
      <w:r w:rsidRPr="2F121477" w:rsidR="7D8D5807">
        <w:rPr>
          <w:sz w:val="24"/>
          <w:szCs w:val="24"/>
        </w:rPr>
        <w:t xml:space="preserve">, particularly those </w:t>
      </w:r>
      <w:r w:rsidRPr="2F121477" w:rsidR="39A1244C">
        <w:rPr>
          <w:sz w:val="24"/>
          <w:szCs w:val="24"/>
        </w:rPr>
        <w:t xml:space="preserve">who they will </w:t>
      </w:r>
      <w:r w:rsidRPr="2F121477" w:rsidR="39A1244C">
        <w:rPr>
          <w:sz w:val="24"/>
          <w:szCs w:val="24"/>
        </w:rPr>
        <w:t>frequently</w:t>
      </w:r>
      <w:r w:rsidRPr="2F121477" w:rsidR="39A1244C">
        <w:rPr>
          <w:sz w:val="24"/>
          <w:szCs w:val="24"/>
        </w:rPr>
        <w:t xml:space="preserve"> interact with</w:t>
      </w:r>
      <w:r w:rsidRPr="2F121477" w:rsidR="7D8D5807">
        <w:rPr>
          <w:sz w:val="24"/>
          <w:szCs w:val="24"/>
        </w:rPr>
        <w:t xml:space="preserve"> </w:t>
      </w:r>
    </w:p>
    <w:p w:rsidR="7D49F9BA" w:rsidP="2F121477" w:rsidRDefault="7D49F9BA" w14:paraId="24104827" w14:textId="2273A8DB">
      <w:pPr>
        <w:numPr>
          <w:ilvl w:val="0"/>
          <w:numId w:val="1"/>
        </w:numPr>
        <w:spacing w:after="200" w:line="276" w:lineRule="auto"/>
        <w:contextualSpacing/>
        <w:rPr>
          <w:sz w:val="24"/>
          <w:szCs w:val="24"/>
        </w:rPr>
      </w:pPr>
      <w:r w:rsidRPr="2F121477" w:rsidR="7D49F9BA">
        <w:rPr>
          <w:sz w:val="24"/>
          <w:szCs w:val="24"/>
        </w:rPr>
        <w:t xml:space="preserve">Schedule </w:t>
      </w:r>
      <w:r w:rsidRPr="2F121477" w:rsidR="52B042FE">
        <w:rPr>
          <w:sz w:val="24"/>
          <w:szCs w:val="24"/>
        </w:rPr>
        <w:t xml:space="preserve">a Central office “tour” </w:t>
      </w:r>
      <w:r w:rsidRPr="2F121477" w:rsidR="2396C460">
        <w:rPr>
          <w:sz w:val="24"/>
          <w:szCs w:val="24"/>
        </w:rPr>
        <w:t>for your new team member and</w:t>
      </w:r>
      <w:r w:rsidRPr="2F121477" w:rsidR="52B042FE">
        <w:rPr>
          <w:sz w:val="24"/>
          <w:szCs w:val="24"/>
        </w:rPr>
        <w:t xml:space="preserve"> the </w:t>
      </w:r>
      <w:r w:rsidRPr="2F121477" w:rsidR="46D51B7F">
        <w:rPr>
          <w:sz w:val="24"/>
          <w:szCs w:val="24"/>
        </w:rPr>
        <w:t xml:space="preserve">Central </w:t>
      </w:r>
      <w:r w:rsidRPr="2F121477" w:rsidR="52B042FE">
        <w:rPr>
          <w:sz w:val="24"/>
          <w:szCs w:val="24"/>
        </w:rPr>
        <w:t xml:space="preserve">Office Manager </w:t>
      </w:r>
    </w:p>
    <w:p w:rsidRPr="00DC669A" w:rsidR="00D24A91" w:rsidP="00D24A91" w:rsidRDefault="00D24A91" w14:paraId="43B8353D" w14:textId="53534EA3">
      <w:pPr>
        <w:spacing w:after="200" w:line="276" w:lineRule="auto"/>
        <w:contextualSpacing/>
        <w:rPr>
          <w:b w:val="1"/>
          <w:bCs w:val="1"/>
          <w:sz w:val="24"/>
          <w:szCs w:val="24"/>
        </w:rPr>
      </w:pPr>
      <w:r>
        <w:br/>
      </w:r>
      <w:r w:rsidRPr="2F121477" w:rsidR="7C373BB7">
        <w:rPr>
          <w:b w:val="1"/>
          <w:bCs w:val="1"/>
          <w:sz w:val="24"/>
          <w:szCs w:val="24"/>
        </w:rPr>
        <w:t>Role</w:t>
      </w:r>
      <w:r w:rsidRPr="2F121477" w:rsidR="2F294C95">
        <w:rPr>
          <w:b w:val="1"/>
          <w:bCs w:val="1"/>
          <w:sz w:val="24"/>
          <w:szCs w:val="24"/>
        </w:rPr>
        <w:t>-</w:t>
      </w:r>
      <w:r w:rsidRPr="2F121477" w:rsidR="7C373BB7">
        <w:rPr>
          <w:b w:val="1"/>
          <w:bCs w:val="1"/>
          <w:sz w:val="24"/>
          <w:szCs w:val="24"/>
        </w:rPr>
        <w:t>Specific Onboarding</w:t>
      </w:r>
    </w:p>
    <w:p w:rsidRPr="00DC669A" w:rsidR="00526A01" w:rsidP="00D35671" w:rsidRDefault="00D35671" w14:paraId="6B70D263" w14:textId="56A5F65B">
      <w:pPr>
        <w:numPr>
          <w:ilvl w:val="1"/>
          <w:numId w:val="2"/>
        </w:numPr>
        <w:spacing w:after="200" w:line="276" w:lineRule="auto"/>
        <w:ind w:left="720"/>
        <w:contextualSpacing/>
        <w:rPr>
          <w:sz w:val="24"/>
          <w:szCs w:val="24"/>
        </w:rPr>
      </w:pPr>
      <w:r w:rsidRPr="2F121477" w:rsidR="3E4F279B">
        <w:rPr>
          <w:sz w:val="24"/>
          <w:szCs w:val="24"/>
        </w:rPr>
        <w:t xml:space="preserve">Clean and stock the employee’s workstation </w:t>
      </w:r>
    </w:p>
    <w:p w:rsidRPr="00DC669A" w:rsidR="00D24A91" w:rsidP="00D35671" w:rsidRDefault="00D35671" w14:paraId="601A3B80" w14:textId="28B42D10">
      <w:pPr>
        <w:numPr>
          <w:ilvl w:val="1"/>
          <w:numId w:val="2"/>
        </w:numPr>
        <w:spacing w:after="200" w:line="276" w:lineRule="auto"/>
        <w:ind w:left="720"/>
        <w:contextualSpacing/>
        <w:rPr>
          <w:sz w:val="24"/>
          <w:szCs w:val="24"/>
        </w:rPr>
      </w:pPr>
      <w:r w:rsidRPr="2F121477" w:rsidR="3202B597">
        <w:rPr>
          <w:sz w:val="24"/>
          <w:szCs w:val="24"/>
        </w:rPr>
        <w:t xml:space="preserve">Ensure your team member has an office key and alarm code (and </w:t>
      </w:r>
      <w:r w:rsidRPr="2F121477" w:rsidR="7F29C947">
        <w:rPr>
          <w:sz w:val="24"/>
          <w:szCs w:val="24"/>
        </w:rPr>
        <w:t>b</w:t>
      </w:r>
      <w:r w:rsidRPr="2F121477" w:rsidR="3202B597">
        <w:rPr>
          <w:sz w:val="24"/>
          <w:szCs w:val="24"/>
        </w:rPr>
        <w:t>uilding</w:t>
      </w:r>
      <w:r w:rsidRPr="2F121477" w:rsidR="3202B597">
        <w:rPr>
          <w:sz w:val="24"/>
          <w:szCs w:val="24"/>
        </w:rPr>
        <w:t xml:space="preserve"> key card if the position requires building acces</w:t>
      </w:r>
      <w:r w:rsidRPr="2F121477" w:rsidR="0C5B3F88">
        <w:rPr>
          <w:sz w:val="24"/>
          <w:szCs w:val="24"/>
        </w:rPr>
        <w:t>s after-hours)</w:t>
      </w:r>
    </w:p>
    <w:p w:rsidRPr="00DC669A" w:rsidR="00D24A91" w:rsidP="00D35671" w:rsidRDefault="00D35671" w14:paraId="6D1EAD83" w14:textId="34504692">
      <w:pPr>
        <w:numPr>
          <w:ilvl w:val="1"/>
          <w:numId w:val="2"/>
        </w:numPr>
        <w:spacing w:after="200" w:line="276" w:lineRule="auto"/>
        <w:ind w:left="720"/>
        <w:contextualSpacing/>
        <w:rPr>
          <w:sz w:val="24"/>
          <w:szCs w:val="24"/>
        </w:rPr>
      </w:pPr>
      <w:r w:rsidRPr="2F121477" w:rsidR="3E4F279B">
        <w:rPr>
          <w:sz w:val="24"/>
          <w:szCs w:val="24"/>
        </w:rPr>
        <w:t>Share h</w:t>
      </w:r>
      <w:r w:rsidRPr="2F121477" w:rsidR="7C373BB7">
        <w:rPr>
          <w:sz w:val="24"/>
          <w:szCs w:val="24"/>
        </w:rPr>
        <w:t xml:space="preserve">ow-to for badge </w:t>
      </w:r>
      <w:r w:rsidRPr="2F121477" w:rsidR="53024FD5">
        <w:rPr>
          <w:sz w:val="24"/>
          <w:szCs w:val="24"/>
        </w:rPr>
        <w:t xml:space="preserve">(required) </w:t>
      </w:r>
      <w:r w:rsidRPr="2F121477" w:rsidR="7C373BB7">
        <w:rPr>
          <w:sz w:val="24"/>
          <w:szCs w:val="24"/>
        </w:rPr>
        <w:t xml:space="preserve">and business </w:t>
      </w:r>
      <w:r w:rsidRPr="2F121477" w:rsidR="7C373BB7">
        <w:rPr>
          <w:sz w:val="24"/>
          <w:szCs w:val="24"/>
        </w:rPr>
        <w:t>cards</w:t>
      </w:r>
      <w:r w:rsidRPr="2F121477" w:rsidR="691BD3A7">
        <w:rPr>
          <w:sz w:val="24"/>
          <w:szCs w:val="24"/>
        </w:rPr>
        <w:t xml:space="preserve"> (optional)</w:t>
      </w:r>
      <w:r w:rsidRPr="2F121477" w:rsidR="7C373BB7">
        <w:rPr>
          <w:sz w:val="24"/>
          <w:szCs w:val="24"/>
        </w:rPr>
        <w:t xml:space="preserve"> </w:t>
      </w:r>
    </w:p>
    <w:p w:rsidRPr="00DC669A" w:rsidR="00D24A91" w:rsidP="00D35671" w:rsidRDefault="00D35671" w14:paraId="47ACBDF5" w14:textId="5FAD4ED6">
      <w:pPr>
        <w:numPr>
          <w:ilvl w:val="1"/>
          <w:numId w:val="2"/>
        </w:numPr>
        <w:spacing w:after="200" w:line="276" w:lineRule="auto"/>
        <w:ind w:left="720"/>
        <w:contextualSpacing/>
        <w:rPr>
          <w:sz w:val="24"/>
          <w:szCs w:val="24"/>
        </w:rPr>
      </w:pPr>
      <w:r w:rsidRPr="2F121477" w:rsidR="45A13A7B">
        <w:rPr>
          <w:sz w:val="24"/>
          <w:szCs w:val="24"/>
        </w:rPr>
        <w:t xml:space="preserve">Review </w:t>
      </w:r>
      <w:r w:rsidRPr="2F121477" w:rsidR="02E936F9">
        <w:rPr>
          <w:sz w:val="24"/>
          <w:szCs w:val="24"/>
        </w:rPr>
        <w:t xml:space="preserve">Central core hours, expectations for </w:t>
      </w:r>
      <w:r w:rsidRPr="2F121477" w:rsidR="45A13A7B">
        <w:rPr>
          <w:sz w:val="24"/>
          <w:szCs w:val="24"/>
        </w:rPr>
        <w:t>working hours and schedule</w:t>
      </w:r>
      <w:r w:rsidRPr="2F121477" w:rsidR="45A13A7B">
        <w:rPr>
          <w:sz w:val="24"/>
          <w:szCs w:val="24"/>
        </w:rPr>
        <w:t xml:space="preserve"> </w:t>
      </w:r>
    </w:p>
    <w:p w:rsidRPr="00DC669A" w:rsidR="00D24A91" w:rsidP="00D35671" w:rsidRDefault="00D35671" w14:paraId="0BD5EE91" w14:textId="3103FC82">
      <w:pPr>
        <w:numPr>
          <w:ilvl w:val="1"/>
          <w:numId w:val="2"/>
        </w:numPr>
        <w:spacing w:after="200" w:line="276" w:lineRule="auto"/>
        <w:ind w:left="720"/>
        <w:contextualSpacing/>
        <w:rPr>
          <w:sz w:val="24"/>
          <w:szCs w:val="24"/>
        </w:rPr>
      </w:pPr>
      <w:r w:rsidRPr="2F121477" w:rsidR="46545F4A">
        <w:rPr>
          <w:sz w:val="24"/>
          <w:szCs w:val="24"/>
        </w:rPr>
        <w:t xml:space="preserve">Check to make sure the employee’s CIS email signature is set up correctly and is </w:t>
      </w:r>
      <w:r w:rsidRPr="2F121477" w:rsidR="6E84A437">
        <w:rPr>
          <w:sz w:val="24"/>
          <w:szCs w:val="24"/>
        </w:rPr>
        <w:t>assigned to the</w:t>
      </w:r>
      <w:r w:rsidRPr="2F121477" w:rsidR="46545F4A">
        <w:rPr>
          <w:sz w:val="24"/>
          <w:szCs w:val="24"/>
        </w:rPr>
        <w:t xml:space="preserve"> correct email distribution lists </w:t>
      </w:r>
    </w:p>
    <w:p w:rsidRPr="00DC669A" w:rsidR="00D24A91" w:rsidP="2F121477" w:rsidRDefault="00D35671" w14:paraId="19E100E9" w14:textId="3BED7119">
      <w:pPr>
        <w:pStyle w:val="ListParagraph"/>
        <w:numPr>
          <w:ilvl w:val="0"/>
          <w:numId w:val="6"/>
        </w:numPr>
        <w:bidi w:val="0"/>
        <w:spacing w:before="0" w:beforeAutospacing="off" w:after="200" w:afterAutospacing="off" w:line="276" w:lineRule="auto"/>
        <w:ind w:right="0"/>
        <w:contextualSpacing/>
        <w:jc w:val="left"/>
        <w:rPr>
          <w:sz w:val="24"/>
          <w:szCs w:val="24"/>
        </w:rPr>
      </w:pPr>
      <w:r w:rsidRPr="2F121477" w:rsidR="462A475F">
        <w:rPr>
          <w:sz w:val="24"/>
          <w:szCs w:val="24"/>
        </w:rPr>
        <w:t xml:space="preserve">Review the </w:t>
      </w:r>
      <w:r w:rsidRPr="2F121477" w:rsidR="462A475F">
        <w:rPr>
          <w:sz w:val="24"/>
          <w:szCs w:val="24"/>
        </w:rPr>
        <w:t>HR</w:t>
      </w:r>
      <w:r w:rsidRPr="2F121477" w:rsidR="462A475F">
        <w:rPr>
          <w:sz w:val="24"/>
          <w:szCs w:val="24"/>
        </w:rPr>
        <w:t xml:space="preserve"> New Employee Checklist together and create calendar reminders for due dates</w:t>
      </w:r>
    </w:p>
    <w:p w:rsidRPr="00DC669A" w:rsidR="00D24A91" w:rsidP="2F121477" w:rsidRDefault="00D35671" w14:paraId="5CF4A659" w14:textId="6640A705">
      <w:pPr>
        <w:pStyle w:val="ListParagraph"/>
        <w:numPr>
          <w:ilvl w:val="0"/>
          <w:numId w:val="6"/>
        </w:numPr>
        <w:bidi w:val="0"/>
        <w:spacing w:before="0" w:beforeAutospacing="off" w:after="200" w:afterAutospacing="off" w:line="276" w:lineRule="auto"/>
        <w:ind w:right="0"/>
        <w:contextualSpacing/>
        <w:jc w:val="left"/>
        <w:rPr>
          <w:sz w:val="24"/>
          <w:szCs w:val="24"/>
        </w:rPr>
      </w:pPr>
      <w:r w:rsidRPr="2F121477" w:rsidR="3E4F279B">
        <w:rPr>
          <w:sz w:val="24"/>
          <w:szCs w:val="24"/>
        </w:rPr>
        <w:t xml:space="preserve">Review the </w:t>
      </w:r>
      <w:r w:rsidRPr="2F121477" w:rsidR="7C373BB7">
        <w:rPr>
          <w:sz w:val="24"/>
          <w:szCs w:val="24"/>
        </w:rPr>
        <w:t xml:space="preserve">Job </w:t>
      </w:r>
      <w:r w:rsidRPr="2F121477" w:rsidR="00ADEAC4">
        <w:rPr>
          <w:sz w:val="24"/>
          <w:szCs w:val="24"/>
        </w:rPr>
        <w:t>D</w:t>
      </w:r>
      <w:r w:rsidRPr="2F121477" w:rsidR="7C373BB7">
        <w:rPr>
          <w:sz w:val="24"/>
          <w:szCs w:val="24"/>
        </w:rPr>
        <w:t xml:space="preserve">escription </w:t>
      </w:r>
      <w:r w:rsidRPr="2F121477" w:rsidR="3E4F279B">
        <w:rPr>
          <w:sz w:val="24"/>
          <w:szCs w:val="24"/>
        </w:rPr>
        <w:t>together</w:t>
      </w:r>
      <w:r w:rsidRPr="2F121477" w:rsidR="3E4F279B">
        <w:rPr>
          <w:sz w:val="24"/>
          <w:szCs w:val="24"/>
        </w:rPr>
        <w:t xml:space="preserve"> </w:t>
      </w:r>
    </w:p>
    <w:p w:rsidRPr="00DC669A" w:rsidR="00D35671" w:rsidP="2F121477" w:rsidRDefault="00D35671" w14:paraId="43B84B67" w14:textId="718FDAAE">
      <w:pPr>
        <w:pStyle w:val="ListParagraph"/>
        <w:numPr>
          <w:ilvl w:val="0"/>
          <w:numId w:val="6"/>
        </w:numPr>
        <w:bidi w:val="0"/>
        <w:spacing w:before="0" w:beforeAutospacing="off" w:after="200" w:afterAutospacing="off" w:line="276" w:lineRule="auto"/>
        <w:ind w:right="0"/>
        <w:contextualSpacing/>
        <w:jc w:val="left"/>
        <w:rPr>
          <w:sz w:val="24"/>
          <w:szCs w:val="24"/>
        </w:rPr>
      </w:pPr>
      <w:r w:rsidRPr="2F121477" w:rsidR="4140F0BD">
        <w:rPr>
          <w:sz w:val="24"/>
          <w:szCs w:val="24"/>
        </w:rPr>
        <w:t>Explain how supervision works at CISCT and schedule weekly supervision meetings</w:t>
      </w:r>
      <w:r w:rsidRPr="2F121477" w:rsidR="4140F0BD">
        <w:rPr>
          <w:sz w:val="24"/>
          <w:szCs w:val="24"/>
        </w:rPr>
        <w:t xml:space="preserve"> </w:t>
      </w:r>
    </w:p>
    <w:p w:rsidRPr="00DC669A" w:rsidR="00D35671" w:rsidP="2F121477" w:rsidRDefault="00D35671" w14:paraId="1A896D6C" w14:textId="716D4101">
      <w:pPr>
        <w:pStyle w:val="ListParagraph"/>
        <w:numPr>
          <w:ilvl w:val="0"/>
          <w:numId w:val="6"/>
        </w:numPr>
        <w:bidi w:val="0"/>
        <w:spacing w:before="0" w:beforeAutospacing="off" w:after="200" w:afterAutospacing="off" w:line="276" w:lineRule="auto"/>
        <w:ind w:right="0"/>
        <w:contextualSpacing/>
        <w:jc w:val="left"/>
        <w:rPr>
          <w:sz w:val="24"/>
          <w:szCs w:val="24"/>
        </w:rPr>
      </w:pPr>
      <w:r w:rsidRPr="2F121477" w:rsidR="40A43E21">
        <w:rPr>
          <w:sz w:val="24"/>
          <w:szCs w:val="24"/>
        </w:rPr>
        <w:t>Make sure the employee has access to the correct TEAMs channels and ShareFile folders</w:t>
      </w:r>
    </w:p>
    <w:p w:rsidRPr="00DC669A" w:rsidR="00D35671" w:rsidP="2F121477" w:rsidRDefault="00D35671" w14:paraId="15579ADD" w14:textId="2FC4F95D">
      <w:pPr>
        <w:pStyle w:val="ListParagraph"/>
        <w:numPr>
          <w:ilvl w:val="0"/>
          <w:numId w:val="1"/>
        </w:numPr>
        <w:bidi w:val="0"/>
        <w:spacing w:before="0" w:beforeAutospacing="off" w:after="200" w:afterAutospacing="off" w:line="276" w:lineRule="auto"/>
        <w:ind w:left="720" w:right="0" w:hanging="360"/>
        <w:contextualSpacing/>
        <w:jc w:val="left"/>
        <w:rPr>
          <w:sz w:val="24"/>
          <w:szCs w:val="24"/>
        </w:rPr>
      </w:pPr>
      <w:r w:rsidRPr="2F121477" w:rsidR="40A43E21">
        <w:rPr>
          <w:sz w:val="24"/>
          <w:szCs w:val="24"/>
        </w:rPr>
        <w:t xml:space="preserve">Share information about how you and your team use TEAMs and ShareFile for finding and sharing documents, and for collaborating </w:t>
      </w:r>
    </w:p>
    <w:p w:rsidRPr="00DC669A" w:rsidR="00D35671" w:rsidP="2F121477" w:rsidRDefault="00D35671" w14:paraId="5EC598C6" w14:textId="1E38F0B8">
      <w:pPr>
        <w:pStyle w:val="ListParagraph"/>
        <w:numPr>
          <w:ilvl w:val="0"/>
          <w:numId w:val="1"/>
        </w:numPr>
        <w:bidi w:val="0"/>
        <w:spacing w:before="0" w:beforeAutospacing="off" w:after="200" w:afterAutospacing="off" w:line="276" w:lineRule="auto"/>
        <w:ind w:right="0"/>
        <w:contextualSpacing/>
        <w:jc w:val="left"/>
        <w:rPr>
          <w:sz w:val="24"/>
          <w:szCs w:val="24"/>
        </w:rPr>
      </w:pPr>
      <w:r w:rsidRPr="2F121477" w:rsidR="0CAA9C3F">
        <w:rPr>
          <w:sz w:val="24"/>
          <w:szCs w:val="24"/>
        </w:rPr>
        <w:t xml:space="preserve">Review important folders in Members Only </w:t>
      </w:r>
      <w:r w:rsidRPr="2F121477" w:rsidR="0CAA9C3F">
        <w:rPr>
          <w:sz w:val="24"/>
          <w:szCs w:val="24"/>
        </w:rPr>
        <w:t>Sharefile</w:t>
      </w:r>
      <w:r w:rsidRPr="2F121477" w:rsidR="4DCFE672">
        <w:rPr>
          <w:sz w:val="24"/>
          <w:szCs w:val="24"/>
        </w:rPr>
        <w:t xml:space="preserve"> </w:t>
      </w:r>
    </w:p>
    <w:p w:rsidRPr="00DC669A" w:rsidR="00D35671" w:rsidP="2F121477" w:rsidRDefault="00D35671" w14:paraId="092B63EB" w14:textId="2AD7C56D">
      <w:pPr>
        <w:pStyle w:val="ListParagraph"/>
        <w:numPr>
          <w:ilvl w:val="0"/>
          <w:numId w:val="5"/>
        </w:numPr>
        <w:bidi w:val="0"/>
        <w:spacing w:before="0" w:beforeAutospacing="off" w:after="200" w:afterAutospacing="off" w:line="276" w:lineRule="auto"/>
        <w:ind w:left="720" w:right="0" w:hanging="360"/>
        <w:contextualSpacing/>
        <w:jc w:val="left"/>
        <w:rPr>
          <w:sz w:val="24"/>
          <w:szCs w:val="24"/>
        </w:rPr>
      </w:pPr>
      <w:r w:rsidRPr="2F121477" w:rsidR="44203B7F">
        <w:rPr>
          <w:sz w:val="24"/>
          <w:szCs w:val="24"/>
        </w:rPr>
        <w:t>Review</w:t>
      </w:r>
      <w:r w:rsidRPr="2F121477" w:rsidR="44203B7F">
        <w:rPr>
          <w:sz w:val="24"/>
          <w:szCs w:val="24"/>
        </w:rPr>
        <w:t xml:space="preserve"> goal setting and share agency goals, department goals, and role-specific goals </w:t>
      </w:r>
    </w:p>
    <w:p w:rsidRPr="00DC669A" w:rsidR="00D35671" w:rsidP="2F121477" w:rsidRDefault="00D35671" w14:paraId="0BABC686" w14:textId="5C751B04">
      <w:pPr>
        <w:pStyle w:val="ListParagraph"/>
        <w:numPr>
          <w:ilvl w:val="0"/>
          <w:numId w:val="5"/>
        </w:numPr>
        <w:bidi w:val="0"/>
        <w:spacing w:before="0" w:beforeAutospacing="off" w:after="200" w:afterAutospacing="off" w:line="276" w:lineRule="auto"/>
        <w:ind w:left="720" w:right="0" w:hanging="360"/>
        <w:contextualSpacing/>
        <w:jc w:val="left"/>
        <w:rPr>
          <w:sz w:val="24"/>
          <w:szCs w:val="24"/>
        </w:rPr>
      </w:pPr>
      <w:r w:rsidRPr="2F121477" w:rsidR="3E4F279B">
        <w:rPr>
          <w:sz w:val="24"/>
          <w:szCs w:val="24"/>
        </w:rPr>
        <w:t xml:space="preserve">Explain top priorities and areas of focus in the first </w:t>
      </w:r>
      <w:r w:rsidRPr="2F121477" w:rsidR="3E4F279B">
        <w:rPr>
          <w:sz w:val="24"/>
          <w:szCs w:val="24"/>
        </w:rPr>
        <w:t xml:space="preserve">90 </w:t>
      </w:r>
      <w:r w:rsidRPr="2F121477" w:rsidR="3E4F279B">
        <w:rPr>
          <w:sz w:val="24"/>
          <w:szCs w:val="24"/>
        </w:rPr>
        <w:t>days</w:t>
      </w:r>
    </w:p>
    <w:p w:rsidR="6992B6E6" w:rsidP="2F121477" w:rsidRDefault="6992B6E6" w14:paraId="1E1F91B6" w14:textId="3B027770">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6992B6E6">
        <w:rPr>
          <w:sz w:val="24"/>
          <w:szCs w:val="24"/>
        </w:rPr>
        <w:t>Discuss the 90-Day QP, schedule and send a calendar invite</w:t>
      </w:r>
    </w:p>
    <w:p w:rsidRPr="00DC669A" w:rsidR="00D24A91" w:rsidP="2F121477" w:rsidRDefault="00D24A91" w14:paraId="192CA33D" w14:textId="062936FB">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10DF2F28">
        <w:rPr>
          <w:sz w:val="24"/>
          <w:szCs w:val="24"/>
        </w:rPr>
        <w:t xml:space="preserve">Discuss </w:t>
      </w:r>
      <w:r w:rsidRPr="2F121477" w:rsidR="377F8DB6">
        <w:rPr>
          <w:sz w:val="24"/>
          <w:szCs w:val="24"/>
        </w:rPr>
        <w:t>org</w:t>
      </w:r>
      <w:r w:rsidRPr="2F121477" w:rsidR="607D40A1">
        <w:rPr>
          <w:sz w:val="24"/>
          <w:szCs w:val="24"/>
        </w:rPr>
        <w:t xml:space="preserve">anizational </w:t>
      </w:r>
      <w:r w:rsidRPr="2F121477" w:rsidR="7C373BB7">
        <w:rPr>
          <w:sz w:val="24"/>
          <w:szCs w:val="24"/>
        </w:rPr>
        <w:t xml:space="preserve">Values &amp; Competencies and how these are incorporated into performance </w:t>
      </w:r>
      <w:r w:rsidRPr="2F121477" w:rsidR="7C373BB7">
        <w:rPr>
          <w:sz w:val="24"/>
          <w:szCs w:val="24"/>
        </w:rPr>
        <w:t>management</w:t>
      </w:r>
    </w:p>
    <w:p w:rsidRPr="00DC669A" w:rsidR="00D35671" w:rsidP="2F121477" w:rsidRDefault="00D35671" w14:paraId="74FF31D7" w14:textId="54145CC6">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3E4F279B">
        <w:rPr>
          <w:sz w:val="24"/>
          <w:szCs w:val="24"/>
        </w:rPr>
        <w:t>Assign the new employee to watch the four Values &amp; Competencies Intro Session recordings available on Members Only</w:t>
      </w:r>
      <w:r w:rsidRPr="2F121477" w:rsidR="21B59127">
        <w:rPr>
          <w:sz w:val="24"/>
          <w:szCs w:val="24"/>
        </w:rPr>
        <w:t xml:space="preserve"> </w:t>
      </w:r>
      <w:hyperlink r:id="R538a460c7c2c4bf9">
        <w:r w:rsidRPr="2F121477" w:rsidR="21B59127">
          <w:rPr>
            <w:sz w:val="24"/>
            <w:szCs w:val="24"/>
          </w:rPr>
          <w:t>https://ciscentraltexas.org/members/values/</w:t>
        </w:r>
      </w:hyperlink>
      <w:r w:rsidRPr="2F121477" w:rsidR="21B59127">
        <w:rPr>
          <w:sz w:val="24"/>
          <w:szCs w:val="24"/>
        </w:rPr>
        <w:t xml:space="preserve"> </w:t>
      </w:r>
    </w:p>
    <w:p w:rsidR="7025B047" w:rsidP="2F121477" w:rsidRDefault="7025B047" w14:paraId="6EA72C2E" w14:textId="38B88CAB">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7025B047">
        <w:rPr>
          <w:sz w:val="24"/>
          <w:szCs w:val="24"/>
        </w:rPr>
        <w:t>Set aside time to review and reinforce timesheet, mileage, and other finance procedures (DIVVY &amp; Amazon) following training</w:t>
      </w:r>
    </w:p>
    <w:p w:rsidRPr="00DC669A" w:rsidR="00D35671" w:rsidP="2F121477" w:rsidRDefault="00D35671" w14:paraId="5A2BBFA3" w14:textId="35CDFF80">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2F294C95">
        <w:rPr>
          <w:sz w:val="24"/>
          <w:szCs w:val="24"/>
        </w:rPr>
        <w:t>Discuss agency-wide events like All-Staff and In the Know</w:t>
      </w:r>
      <w:proofErr w:type="gramStart"/>
      <w:proofErr w:type="gramEnd"/>
    </w:p>
    <w:p w:rsidRPr="00DC669A" w:rsidR="00DC669A" w:rsidP="2F121477" w:rsidRDefault="00DC669A" w14:paraId="28507D9C" w14:textId="3FA7BE82">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2F294C95">
        <w:rPr>
          <w:sz w:val="24"/>
          <w:szCs w:val="24"/>
        </w:rPr>
        <w:t xml:space="preserve">Assign </w:t>
      </w:r>
      <w:r w:rsidRPr="2F121477" w:rsidR="2F294C95">
        <w:rPr>
          <w:sz w:val="24"/>
          <w:szCs w:val="24"/>
        </w:rPr>
        <w:t>Auzmor</w:t>
      </w:r>
      <w:r w:rsidRPr="2F121477" w:rsidR="2F294C95">
        <w:rPr>
          <w:sz w:val="24"/>
          <w:szCs w:val="24"/>
        </w:rPr>
        <w:t xml:space="preserve"> trainings and LinkedIn Learning courses based on roles and </w:t>
      </w:r>
      <w:r w:rsidRPr="2F121477" w:rsidR="2F294C95">
        <w:rPr>
          <w:sz w:val="24"/>
          <w:szCs w:val="24"/>
        </w:rPr>
        <w:t>responsibilities</w:t>
      </w:r>
    </w:p>
    <w:p w:rsidR="2016E249" w:rsidP="2F121477" w:rsidRDefault="2016E249" w14:paraId="61E6B058" w14:textId="1A7FD714">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2016E249">
        <w:rPr>
          <w:sz w:val="24"/>
          <w:szCs w:val="24"/>
        </w:rPr>
        <w:t xml:space="preserve">Confirm new employee’s registration for the next </w:t>
      </w:r>
      <w:r w:rsidRPr="2F121477" w:rsidR="2016E249">
        <w:rPr>
          <w:i w:val="1"/>
          <w:iCs w:val="1"/>
          <w:sz w:val="24"/>
          <w:szCs w:val="24"/>
        </w:rPr>
        <w:t>Communication Crash Course</w:t>
      </w:r>
      <w:r w:rsidRPr="2F121477" w:rsidR="2016E249">
        <w:rPr>
          <w:sz w:val="24"/>
          <w:szCs w:val="24"/>
        </w:rPr>
        <w:t xml:space="preserve"> event in </w:t>
      </w:r>
      <w:r w:rsidRPr="2F121477" w:rsidR="2016E249">
        <w:rPr>
          <w:sz w:val="24"/>
          <w:szCs w:val="24"/>
        </w:rPr>
        <w:t>Auzmor</w:t>
      </w:r>
    </w:p>
    <w:p w:rsidR="150A4FDE" w:rsidP="2F121477" w:rsidRDefault="150A4FDE" w14:paraId="120BBF83" w14:textId="7B85A70F">
      <w:pPr>
        <w:pStyle w:val="ListParagraph"/>
        <w:numPr>
          <w:ilvl w:val="0"/>
          <w:numId w:val="5"/>
        </w:numPr>
        <w:bidi w:val="0"/>
        <w:spacing w:before="0" w:beforeAutospacing="off" w:after="200" w:afterAutospacing="off" w:line="276" w:lineRule="auto"/>
        <w:ind w:right="0"/>
        <w:contextualSpacing/>
        <w:jc w:val="left"/>
        <w:rPr>
          <w:sz w:val="24"/>
          <w:szCs w:val="24"/>
        </w:rPr>
      </w:pPr>
      <w:r w:rsidRPr="2F121477" w:rsidR="150A4FDE">
        <w:rPr>
          <w:sz w:val="24"/>
          <w:szCs w:val="24"/>
        </w:rPr>
        <w:t xml:space="preserve">Confirm new employee’s registration for the </w:t>
      </w:r>
      <w:r w:rsidRPr="2F121477" w:rsidR="150A4FDE">
        <w:rPr>
          <w:i w:val="1"/>
          <w:iCs w:val="1"/>
          <w:sz w:val="24"/>
          <w:szCs w:val="24"/>
        </w:rPr>
        <w:t>CIS Race Equity Institute</w:t>
      </w:r>
    </w:p>
    <w:p w:rsidRPr="00DC669A" w:rsidR="00D35671" w:rsidP="00D35671" w:rsidRDefault="00D35671" w14:paraId="65B37B1A" w14:textId="3FCCAD07">
      <w:pPr>
        <w:spacing w:after="0" w:line="240" w:lineRule="auto"/>
        <w:rPr>
          <w:b w:val="1"/>
          <w:bCs w:val="1"/>
          <w:sz w:val="24"/>
          <w:szCs w:val="24"/>
          <w:lang w:val="en-CA"/>
        </w:rPr>
      </w:pPr>
      <w:r w:rsidRPr="2F121477" w:rsidR="3D51E4C0">
        <w:rPr>
          <w:b w:val="1"/>
          <w:bCs w:val="1"/>
          <w:sz w:val="24"/>
          <w:szCs w:val="24"/>
          <w:lang w:val="en-CA"/>
        </w:rPr>
        <w:t xml:space="preserve">During the </w:t>
      </w:r>
      <w:r w:rsidRPr="2F121477" w:rsidR="3E4F279B">
        <w:rPr>
          <w:b w:val="1"/>
          <w:bCs w:val="1"/>
          <w:sz w:val="24"/>
          <w:szCs w:val="24"/>
          <w:lang w:val="en-CA"/>
        </w:rPr>
        <w:t>First 90 Days</w:t>
      </w:r>
    </w:p>
    <w:p w:rsidRPr="00DC669A" w:rsidR="00D35671" w:rsidP="00D35671" w:rsidRDefault="00D35671" w14:paraId="0808AD4B" w14:textId="6DFCF828">
      <w:pPr>
        <w:numPr>
          <w:ilvl w:val="0"/>
          <w:numId w:val="2"/>
        </w:numPr>
        <w:spacing w:after="200" w:line="276" w:lineRule="auto"/>
        <w:contextualSpacing/>
        <w:rPr>
          <w:sz w:val="24"/>
          <w:szCs w:val="24"/>
        </w:rPr>
      </w:pPr>
      <w:r w:rsidRPr="00DC669A">
        <w:rPr>
          <w:sz w:val="24"/>
          <w:szCs w:val="24"/>
          <w:lang w:val="en-CA"/>
        </w:rPr>
        <w:t>Start each supervision with check-in</w:t>
      </w:r>
      <w:r w:rsidRPr="00DC669A">
        <w:rPr>
          <w:sz w:val="24"/>
          <w:szCs w:val="24"/>
          <w:lang w:val="en-CA"/>
        </w:rPr>
        <w:t xml:space="preserve"> questions that give you a sense for how the employee is doing overall. </w:t>
      </w:r>
      <w:r w:rsidRPr="00DC669A">
        <w:rPr>
          <w:color w:val="808080" w:themeColor="background1" w:themeShade="80"/>
          <w:sz w:val="24"/>
          <w:szCs w:val="24"/>
          <w:lang w:val="en-CA"/>
        </w:rPr>
        <w:t>Some questions to incorporate into each meeting:</w:t>
      </w:r>
    </w:p>
    <w:p w:rsidRPr="00DC669A" w:rsidR="00D35671" w:rsidP="00D35671" w:rsidRDefault="00D35671" w14:paraId="4FECCB85" w14:textId="77777777">
      <w:pPr>
        <w:numPr>
          <w:ilvl w:val="1"/>
          <w:numId w:val="4"/>
        </w:numPr>
        <w:contextualSpacing/>
        <w:rPr>
          <w:color w:val="808080" w:themeColor="background1" w:themeShade="80"/>
          <w:sz w:val="24"/>
          <w:szCs w:val="24"/>
        </w:rPr>
      </w:pPr>
      <w:r w:rsidRPr="00DC669A">
        <w:rPr>
          <w:color w:val="808080" w:themeColor="background1" w:themeShade="80"/>
          <w:sz w:val="24"/>
          <w:szCs w:val="24"/>
        </w:rPr>
        <w:t>How are you feeling in your new role?</w:t>
      </w:r>
    </w:p>
    <w:p w:rsidRPr="00DC669A" w:rsidR="00D35671" w:rsidP="00D35671" w:rsidRDefault="00D35671" w14:paraId="4A488CC6" w14:textId="77777777">
      <w:pPr>
        <w:numPr>
          <w:ilvl w:val="1"/>
          <w:numId w:val="4"/>
        </w:numPr>
        <w:contextualSpacing/>
        <w:rPr>
          <w:color w:val="808080" w:themeColor="background1" w:themeShade="80"/>
          <w:sz w:val="24"/>
          <w:szCs w:val="24"/>
        </w:rPr>
      </w:pPr>
      <w:r w:rsidRPr="00DC669A">
        <w:rPr>
          <w:color w:val="808080" w:themeColor="background1" w:themeShade="80"/>
          <w:sz w:val="24"/>
          <w:szCs w:val="24"/>
        </w:rPr>
        <w:t>What do you find most challenging?</w:t>
      </w:r>
    </w:p>
    <w:p w:rsidRPr="00DC669A" w:rsidR="00D35671" w:rsidP="00D35671" w:rsidRDefault="00D35671" w14:paraId="5C4D7181" w14:textId="77777777">
      <w:pPr>
        <w:numPr>
          <w:ilvl w:val="1"/>
          <w:numId w:val="4"/>
        </w:numPr>
        <w:contextualSpacing/>
        <w:rPr>
          <w:color w:val="808080" w:themeColor="background1" w:themeShade="80"/>
          <w:sz w:val="24"/>
          <w:szCs w:val="24"/>
        </w:rPr>
      </w:pPr>
      <w:r w:rsidRPr="00DC669A">
        <w:rPr>
          <w:color w:val="808080" w:themeColor="background1" w:themeShade="80"/>
          <w:sz w:val="24"/>
          <w:szCs w:val="24"/>
        </w:rPr>
        <w:t>How can I support you better?</w:t>
      </w:r>
    </w:p>
    <w:p w:rsidRPr="00DC669A" w:rsidR="00D35671" w:rsidP="00D35671" w:rsidRDefault="00D35671" w14:paraId="45B5A72A" w14:textId="5936D7FA">
      <w:pPr>
        <w:pStyle w:val="ListParagraph"/>
        <w:numPr>
          <w:ilvl w:val="0"/>
          <w:numId w:val="4"/>
        </w:numPr>
        <w:tabs>
          <w:tab w:val="clear" w:pos="360"/>
        </w:tabs>
        <w:spacing w:after="200" w:line="276" w:lineRule="auto"/>
        <w:ind w:left="720" w:hanging="270"/>
        <w:rPr>
          <w:sz w:val="24"/>
          <w:szCs w:val="24"/>
        </w:rPr>
      </w:pPr>
      <w:r w:rsidRPr="00DC669A">
        <w:rPr>
          <w:sz w:val="24"/>
          <w:szCs w:val="24"/>
          <w:lang w:val="en-CA"/>
        </w:rPr>
        <w:t xml:space="preserve">Review the agency competency of </w:t>
      </w:r>
      <w:proofErr w:type="gramStart"/>
      <w:r w:rsidRPr="00DC669A">
        <w:rPr>
          <w:sz w:val="24"/>
          <w:szCs w:val="24"/>
          <w:lang w:val="en-CA"/>
        </w:rPr>
        <w:t>Relationships</w:t>
      </w:r>
      <w:proofErr w:type="gramEnd"/>
    </w:p>
    <w:p w:rsidRPr="00DC669A" w:rsidR="00DC669A" w:rsidP="00D35671" w:rsidRDefault="00DC669A" w14:paraId="04C34B58" w14:textId="16F79682">
      <w:pPr>
        <w:pStyle w:val="ListParagraph"/>
        <w:numPr>
          <w:ilvl w:val="0"/>
          <w:numId w:val="4"/>
        </w:numPr>
        <w:tabs>
          <w:tab w:val="clear" w:pos="360"/>
        </w:tabs>
        <w:spacing w:after="200" w:line="276" w:lineRule="auto"/>
        <w:ind w:left="720" w:hanging="270"/>
        <w:rPr>
          <w:sz w:val="24"/>
          <w:szCs w:val="24"/>
        </w:rPr>
      </w:pPr>
      <w:r w:rsidRPr="00DC669A">
        <w:rPr>
          <w:sz w:val="24"/>
          <w:szCs w:val="24"/>
          <w:lang w:val="en-CA"/>
        </w:rPr>
        <w:t xml:space="preserve">Review the agency competency of </w:t>
      </w:r>
      <w:proofErr w:type="gramStart"/>
      <w:r w:rsidRPr="00DC669A">
        <w:rPr>
          <w:sz w:val="24"/>
          <w:szCs w:val="24"/>
          <w:lang w:val="en-CA"/>
        </w:rPr>
        <w:t>Impact</w:t>
      </w:r>
      <w:proofErr w:type="gramEnd"/>
    </w:p>
    <w:p w:rsidRPr="00DC669A" w:rsidR="00DC669A" w:rsidP="00D35671" w:rsidRDefault="00D35671" w14:paraId="49E5BE18" w14:textId="77777777">
      <w:pPr>
        <w:pStyle w:val="ListParagraph"/>
        <w:numPr>
          <w:ilvl w:val="0"/>
          <w:numId w:val="4"/>
        </w:numPr>
        <w:tabs>
          <w:tab w:val="clear" w:pos="360"/>
        </w:tabs>
        <w:spacing w:after="200" w:line="276" w:lineRule="auto"/>
        <w:ind w:left="720" w:hanging="270"/>
        <w:rPr>
          <w:sz w:val="24"/>
          <w:szCs w:val="24"/>
        </w:rPr>
      </w:pPr>
      <w:r w:rsidRPr="00DC669A">
        <w:rPr>
          <w:sz w:val="24"/>
          <w:szCs w:val="24"/>
          <w:lang w:val="en-CA"/>
        </w:rPr>
        <w:t>Review the agency competency of</w:t>
      </w:r>
      <w:r w:rsidRPr="00DC669A" w:rsidR="00DC669A">
        <w:rPr>
          <w:sz w:val="24"/>
          <w:szCs w:val="24"/>
          <w:lang w:val="en-CA"/>
        </w:rPr>
        <w:t xml:space="preserve"> </w:t>
      </w:r>
      <w:proofErr w:type="gramStart"/>
      <w:r w:rsidRPr="00DC669A" w:rsidR="00DC669A">
        <w:rPr>
          <w:sz w:val="24"/>
          <w:szCs w:val="24"/>
          <w:lang w:val="en-CA"/>
        </w:rPr>
        <w:t>Equity</w:t>
      </w:r>
      <w:proofErr w:type="gramEnd"/>
    </w:p>
    <w:p w:rsidRPr="00DC669A" w:rsidR="00DC669A" w:rsidP="00D35671" w:rsidRDefault="00DC669A" w14:paraId="6BAE8387" w14:textId="45656919">
      <w:pPr>
        <w:pStyle w:val="ListParagraph"/>
        <w:numPr>
          <w:ilvl w:val="0"/>
          <w:numId w:val="4"/>
        </w:numPr>
        <w:tabs>
          <w:tab w:val="clear" w:pos="360"/>
        </w:tabs>
        <w:spacing w:after="200" w:line="276" w:lineRule="auto"/>
        <w:ind w:left="720" w:hanging="270"/>
        <w:rPr>
          <w:sz w:val="24"/>
          <w:szCs w:val="24"/>
        </w:rPr>
      </w:pPr>
      <w:r w:rsidRPr="00DC669A">
        <w:rPr>
          <w:sz w:val="24"/>
          <w:szCs w:val="24"/>
          <w:lang w:val="en-CA"/>
        </w:rPr>
        <w:t xml:space="preserve">Review the agency competency of </w:t>
      </w:r>
      <w:proofErr w:type="gramStart"/>
      <w:r w:rsidRPr="00DC669A">
        <w:rPr>
          <w:sz w:val="24"/>
          <w:szCs w:val="24"/>
          <w:lang w:val="en-CA"/>
        </w:rPr>
        <w:t>Learning</w:t>
      </w:r>
      <w:proofErr w:type="gramEnd"/>
    </w:p>
    <w:p w:rsidRPr="00DC669A" w:rsidR="00DC669A" w:rsidP="00DC669A" w:rsidRDefault="00DC669A" w14:paraId="78FA6148" w14:textId="36FDB402">
      <w:pPr>
        <w:pStyle w:val="ListParagraph"/>
        <w:numPr>
          <w:ilvl w:val="0"/>
          <w:numId w:val="4"/>
        </w:numPr>
        <w:tabs>
          <w:tab w:val="clear" w:pos="360"/>
        </w:tabs>
        <w:spacing w:after="200" w:line="276" w:lineRule="auto"/>
        <w:ind w:left="720" w:hanging="270"/>
        <w:rPr>
          <w:sz w:val="24"/>
          <w:szCs w:val="24"/>
        </w:rPr>
      </w:pPr>
      <w:r w:rsidRPr="00DC669A">
        <w:rPr>
          <w:sz w:val="24"/>
          <w:szCs w:val="24"/>
          <w:lang w:val="en-CA"/>
        </w:rPr>
        <w:t>Review the agency competency of Sustainable Excellence</w:t>
      </w:r>
    </w:p>
    <w:p w:rsidRPr="00DC669A" w:rsidR="00D35671" w:rsidP="00D35671" w:rsidRDefault="00D35671" w14:paraId="753EDF47" w14:textId="782CCCA9">
      <w:pPr>
        <w:pStyle w:val="ListParagraph"/>
        <w:numPr>
          <w:ilvl w:val="0"/>
          <w:numId w:val="4"/>
        </w:numPr>
        <w:tabs>
          <w:tab w:val="clear" w:pos="360"/>
        </w:tabs>
        <w:spacing w:after="200" w:line="276" w:lineRule="auto"/>
        <w:ind w:left="720" w:hanging="270"/>
        <w:rPr>
          <w:sz w:val="24"/>
          <w:szCs w:val="24"/>
        </w:rPr>
      </w:pPr>
      <w:r w:rsidRPr="2F121477" w:rsidR="3E4F279B">
        <w:rPr>
          <w:sz w:val="24"/>
          <w:szCs w:val="24"/>
          <w:lang w:val="en-CA"/>
        </w:rPr>
        <w:t>Celebrate successes</w:t>
      </w:r>
      <w:r w:rsidRPr="2F121477" w:rsidR="2F294C95">
        <w:rPr>
          <w:sz w:val="24"/>
          <w:szCs w:val="24"/>
          <w:lang w:val="en-CA"/>
        </w:rPr>
        <w:t xml:space="preserve"> each week during </w:t>
      </w:r>
      <w:r w:rsidRPr="2F121477" w:rsidR="2F294C95">
        <w:rPr>
          <w:sz w:val="24"/>
          <w:szCs w:val="24"/>
          <w:lang w:val="en-CA"/>
        </w:rPr>
        <w:t>supervision</w:t>
      </w:r>
    </w:p>
    <w:p w:rsidRPr="00DC669A" w:rsidR="00DC669A" w:rsidP="00D35671" w:rsidRDefault="00DC669A" w14:paraId="650339D5" w14:textId="07DEA256">
      <w:pPr>
        <w:pStyle w:val="ListParagraph"/>
        <w:numPr>
          <w:ilvl w:val="0"/>
          <w:numId w:val="4"/>
        </w:numPr>
        <w:tabs>
          <w:tab w:val="clear" w:pos="360"/>
        </w:tabs>
        <w:spacing w:after="200" w:line="276" w:lineRule="auto"/>
        <w:ind w:left="720" w:hanging="270"/>
        <w:rPr>
          <w:sz w:val="24"/>
          <w:szCs w:val="24"/>
        </w:rPr>
      </w:pPr>
      <w:r w:rsidRPr="2F121477" w:rsidR="776D61A6">
        <w:rPr>
          <w:sz w:val="24"/>
          <w:szCs w:val="24"/>
          <w:lang w:val="en-CA"/>
        </w:rPr>
        <w:t>Review StrengthsFinder “top themes” report with your team member</w:t>
      </w:r>
    </w:p>
    <w:p w:rsidRPr="00DC669A" w:rsidR="00DC669A" w:rsidP="00D35671" w:rsidRDefault="00DC669A" w14:paraId="578AD7D8" w14:textId="5BB127C6">
      <w:pPr>
        <w:pStyle w:val="ListParagraph"/>
        <w:numPr>
          <w:ilvl w:val="0"/>
          <w:numId w:val="4"/>
        </w:numPr>
        <w:tabs>
          <w:tab w:val="clear" w:pos="360"/>
        </w:tabs>
        <w:spacing w:after="200" w:line="276" w:lineRule="auto"/>
        <w:ind w:left="720" w:hanging="270"/>
        <w:rPr>
          <w:sz w:val="24"/>
          <w:szCs w:val="24"/>
        </w:rPr>
      </w:pPr>
      <w:r w:rsidRPr="2F121477" w:rsidR="2F294C95">
        <w:rPr>
          <w:sz w:val="24"/>
          <w:szCs w:val="24"/>
          <w:lang w:val="en-CA"/>
        </w:rPr>
        <w:t>Complete the 90-Day QP</w:t>
      </w:r>
      <w:r w:rsidRPr="2F121477" w:rsidR="2F294C95">
        <w:rPr>
          <w:sz w:val="24"/>
          <w:szCs w:val="24"/>
          <w:lang w:val="en-CA"/>
        </w:rPr>
        <w:t xml:space="preserve"> and </w:t>
      </w:r>
      <w:r w:rsidRPr="2F121477" w:rsidR="2F294C95">
        <w:rPr>
          <w:sz w:val="24"/>
          <w:szCs w:val="24"/>
          <w:lang w:val="en-CA"/>
        </w:rPr>
        <w:t>submit</w:t>
      </w:r>
      <w:r w:rsidRPr="2F121477" w:rsidR="2F294C95">
        <w:rPr>
          <w:sz w:val="24"/>
          <w:szCs w:val="24"/>
          <w:lang w:val="en-CA"/>
        </w:rPr>
        <w:t xml:space="preserve"> to Human Resources</w:t>
      </w:r>
    </w:p>
    <w:p w:rsidRPr="00DC669A" w:rsidR="00DC669A" w:rsidP="00D35671" w:rsidRDefault="00DC669A" w14:paraId="40C0B04C" w14:textId="2AC4FF9D">
      <w:pPr>
        <w:pStyle w:val="ListParagraph"/>
        <w:numPr>
          <w:ilvl w:val="0"/>
          <w:numId w:val="4"/>
        </w:numPr>
        <w:tabs>
          <w:tab w:val="clear" w:pos="360"/>
        </w:tabs>
        <w:spacing w:after="200" w:line="276" w:lineRule="auto"/>
        <w:ind w:left="720" w:hanging="270"/>
        <w:rPr>
          <w:sz w:val="24"/>
          <w:szCs w:val="24"/>
        </w:rPr>
      </w:pPr>
      <w:r w:rsidRPr="2F121477" w:rsidR="2F294C95">
        <w:rPr>
          <w:sz w:val="24"/>
          <w:szCs w:val="24"/>
          <w:lang w:val="en-CA"/>
        </w:rPr>
        <w:t>Submit this completed form to Human Resources</w:t>
      </w:r>
    </w:p>
    <w:p w:rsidRPr="00DC669A" w:rsidR="00DC669A" w:rsidP="00DC669A" w:rsidRDefault="00DC669A" w14:paraId="0AB9A538" w14:textId="77777777">
      <w:pPr>
        <w:pStyle w:val="ListParagraph"/>
        <w:spacing w:after="200" w:line="276" w:lineRule="auto"/>
        <w:rPr>
          <w:sz w:val="24"/>
          <w:szCs w:val="24"/>
        </w:rPr>
      </w:pPr>
    </w:p>
    <w:p w:rsidR="11300709" w:rsidP="18B110BE" w:rsidRDefault="11300709" w14:paraId="60C4CE4A" w14:textId="293B4561">
      <w:pPr>
        <w:spacing w:before="0" w:beforeAutospacing="off" w:after="0" w:afterAutospacing="off"/>
        <w:rPr>
          <w:rFonts w:ascii="Calibri" w:hAnsi="Calibri" w:eastAsia="Calibri" w:cs="Calibri"/>
          <w:b w:val="1"/>
          <w:bCs w:val="1"/>
          <w:noProof w:val="0"/>
          <w:sz w:val="24"/>
          <w:szCs w:val="24"/>
          <w:lang w:val="en-US"/>
        </w:rPr>
      </w:pPr>
      <w:r w:rsidRPr="18B110BE" w:rsidR="11300709">
        <w:rPr>
          <w:rFonts w:ascii="Calibri" w:hAnsi="Calibri" w:eastAsia="Calibri" w:cs="Calibri"/>
          <w:b w:val="1"/>
          <w:bCs w:val="1"/>
          <w:noProof w:val="0"/>
          <w:sz w:val="24"/>
          <w:szCs w:val="24"/>
          <w:lang w:val="en-US"/>
        </w:rPr>
        <w:t>Verification of Completion:</w:t>
      </w:r>
      <w:r>
        <w:br/>
      </w:r>
    </w:p>
    <w:p w:rsidR="11300709" w:rsidP="18B110BE" w:rsidRDefault="11300709" w14:paraId="3AB4C801" w14:textId="63A52258">
      <w:pPr>
        <w:spacing w:before="0" w:beforeAutospacing="off" w:after="0" w:afterAutospacing="off"/>
      </w:pPr>
      <w:r w:rsidRPr="18B110BE" w:rsidR="11300709">
        <w:rPr>
          <w:rFonts w:ascii="Calibri" w:hAnsi="Calibri" w:eastAsia="Calibri" w:cs="Calibri"/>
          <w:b w:val="1"/>
          <w:bCs w:val="1"/>
          <w:noProof w:val="0"/>
          <w:sz w:val="24"/>
          <w:szCs w:val="24"/>
          <w:u w:val="single"/>
          <w:lang w:val="en-US"/>
        </w:rPr>
        <w:t>___________________________________</w:t>
      </w:r>
      <w:r>
        <w:tab/>
      </w:r>
      <w:r>
        <w:tab/>
      </w:r>
      <w:r w:rsidRPr="18B110BE" w:rsidR="11300709">
        <w:rPr>
          <w:rFonts w:ascii="Calibri" w:hAnsi="Calibri" w:eastAsia="Calibri" w:cs="Calibri"/>
          <w:b w:val="1"/>
          <w:bCs w:val="1"/>
          <w:noProof w:val="0"/>
          <w:sz w:val="24"/>
          <w:szCs w:val="24"/>
          <w:u w:val="single"/>
          <w:lang w:val="en-US"/>
        </w:rPr>
        <w:t>______________________________________</w:t>
      </w:r>
    </w:p>
    <w:p w:rsidR="11300709" w:rsidP="18B110BE" w:rsidRDefault="11300709" w14:paraId="224AA20F" w14:textId="341DDB48">
      <w:pPr>
        <w:spacing w:before="0" w:beforeAutospacing="off" w:after="0" w:afterAutospacing="off"/>
      </w:pPr>
      <w:r w:rsidRPr="18B110BE" w:rsidR="11300709">
        <w:rPr>
          <w:rFonts w:ascii="Calibri" w:hAnsi="Calibri" w:eastAsia="Calibri" w:cs="Calibri"/>
          <w:b w:val="1"/>
          <w:bCs w:val="1"/>
          <w:noProof w:val="0"/>
          <w:sz w:val="24"/>
          <w:szCs w:val="24"/>
          <w:lang w:val="en-US"/>
        </w:rPr>
        <w:t>Employee Signature</w:t>
      </w:r>
      <w:r>
        <w:tab/>
      </w:r>
      <w:r>
        <w:tab/>
      </w:r>
      <w:r w:rsidRPr="18B110BE" w:rsidR="11300709">
        <w:rPr>
          <w:rFonts w:ascii="Calibri" w:hAnsi="Calibri" w:eastAsia="Calibri" w:cs="Calibri"/>
          <w:b w:val="1"/>
          <w:bCs w:val="1"/>
          <w:noProof w:val="0"/>
          <w:sz w:val="24"/>
          <w:szCs w:val="24"/>
          <w:lang w:val="en-US"/>
        </w:rPr>
        <w:t xml:space="preserve"> Date</w:t>
      </w:r>
      <w:r>
        <w:tab/>
      </w:r>
      <w:r>
        <w:tab/>
      </w:r>
      <w:r>
        <w:tab/>
      </w:r>
      <w:r w:rsidRPr="18B110BE" w:rsidR="11300709">
        <w:rPr>
          <w:rFonts w:ascii="Calibri" w:hAnsi="Calibri" w:eastAsia="Calibri" w:cs="Calibri"/>
          <w:b w:val="1"/>
          <w:bCs w:val="1"/>
          <w:noProof w:val="0"/>
          <w:sz w:val="24"/>
          <w:szCs w:val="24"/>
          <w:lang w:val="en-US"/>
        </w:rPr>
        <w:t>Supervisor’s Signature</w:t>
      </w:r>
      <w:r>
        <w:tab/>
      </w:r>
      <w:r w:rsidRPr="18B110BE" w:rsidR="11300709">
        <w:rPr>
          <w:rFonts w:ascii="Calibri" w:hAnsi="Calibri" w:eastAsia="Calibri" w:cs="Calibri"/>
          <w:b w:val="1"/>
          <w:bCs w:val="1"/>
          <w:noProof w:val="0"/>
          <w:sz w:val="24"/>
          <w:szCs w:val="24"/>
          <w:lang w:val="en-US"/>
        </w:rPr>
        <w:t xml:space="preserve">    </w:t>
      </w:r>
      <w:r>
        <w:tab/>
      </w:r>
      <w:r w:rsidRPr="18B110BE" w:rsidR="11300709">
        <w:rPr>
          <w:rFonts w:ascii="Calibri" w:hAnsi="Calibri" w:eastAsia="Calibri" w:cs="Calibri"/>
          <w:b w:val="1"/>
          <w:bCs w:val="1"/>
          <w:noProof w:val="0"/>
          <w:sz w:val="24"/>
          <w:szCs w:val="24"/>
          <w:lang w:val="en-US"/>
        </w:rPr>
        <w:t xml:space="preserve"> Date</w:t>
      </w:r>
    </w:p>
    <w:p w:rsidR="18B110BE" w:rsidP="18B110BE" w:rsidRDefault="18B110BE" w14:paraId="5075C828" w14:textId="2A59FB75">
      <w:pPr>
        <w:pStyle w:val="ListParagraph"/>
        <w:spacing w:after="200" w:line="276" w:lineRule="auto"/>
        <w:rPr>
          <w:sz w:val="24"/>
          <w:szCs w:val="24"/>
        </w:rPr>
      </w:pPr>
    </w:p>
    <w:sectPr w:rsidRPr="00DC669A" w:rsidR="00DC669A">
      <w:pgSz w:w="12240" w:h="15840" w:orient="portrait"/>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vOiRvY231GD37V" int2:id="N1EJRpR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8be4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f567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A733E8"/>
    <w:multiLevelType w:val="hybridMultilevel"/>
    <w:tmpl w:val="056C744A"/>
    <w:lvl w:ilvl="0" w:tplc="E81C0D22">
      <w:start w:val="1"/>
      <w:numFmt w:val="bullet"/>
      <w:lvlText w:val=""/>
      <w:lvlJc w:val="left"/>
      <w:pPr>
        <w:ind w:left="720" w:hanging="360"/>
      </w:pPr>
      <w:rPr>
        <w:rFonts w:hint="default" w:ascii="Wingdings" w:hAnsi="Wingdings"/>
      </w:rPr>
    </w:lvl>
    <w:lvl w:ilvl="1" w:tplc="E81C0D22">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861261"/>
    <w:multiLevelType w:val="hybridMultilevel"/>
    <w:tmpl w:val="9FB8D8B6"/>
    <w:lvl w:ilvl="0" w:tplc="A776E0BC">
      <w:start w:val="1"/>
      <w:numFmt w:val="bullet"/>
      <w:lvlText w:val=""/>
      <w:lvlJc w:val="left"/>
      <w:pPr>
        <w:tabs>
          <w:tab w:val="num" w:pos="720"/>
        </w:tabs>
        <w:ind w:left="720" w:hanging="360"/>
      </w:pPr>
      <w:rPr>
        <w:rFonts w:hint="default" w:ascii="Wingdings" w:hAnsi="Wingdings"/>
      </w:rPr>
    </w:lvl>
    <w:lvl w:ilvl="1" w:tplc="E81C0D22">
      <w:start w:val="1"/>
      <w:numFmt w:val="bullet"/>
      <w:lvlText w:val=""/>
      <w:lvlJc w:val="left"/>
      <w:pPr>
        <w:tabs>
          <w:tab w:val="num" w:pos="1440"/>
        </w:tabs>
        <w:ind w:left="1440" w:hanging="360"/>
      </w:pPr>
      <w:rPr>
        <w:rFonts w:hint="default" w:ascii="Wingdings" w:hAnsi="Wingdings"/>
      </w:rPr>
    </w:lvl>
    <w:lvl w:ilvl="2" w:tplc="E670DB94" w:tentative="1">
      <w:start w:val="1"/>
      <w:numFmt w:val="bullet"/>
      <w:lvlText w:val=""/>
      <w:lvlJc w:val="left"/>
      <w:pPr>
        <w:tabs>
          <w:tab w:val="num" w:pos="2160"/>
        </w:tabs>
        <w:ind w:left="2160" w:hanging="360"/>
      </w:pPr>
      <w:rPr>
        <w:rFonts w:hint="default" w:ascii="Wingdings" w:hAnsi="Wingdings"/>
      </w:rPr>
    </w:lvl>
    <w:lvl w:ilvl="3" w:tplc="3698E26A" w:tentative="1">
      <w:start w:val="1"/>
      <w:numFmt w:val="bullet"/>
      <w:lvlText w:val=""/>
      <w:lvlJc w:val="left"/>
      <w:pPr>
        <w:tabs>
          <w:tab w:val="num" w:pos="2880"/>
        </w:tabs>
        <w:ind w:left="2880" w:hanging="360"/>
      </w:pPr>
      <w:rPr>
        <w:rFonts w:hint="default" w:ascii="Wingdings" w:hAnsi="Wingdings"/>
      </w:rPr>
    </w:lvl>
    <w:lvl w:ilvl="4" w:tplc="9AF8AEDA" w:tentative="1">
      <w:start w:val="1"/>
      <w:numFmt w:val="bullet"/>
      <w:lvlText w:val=""/>
      <w:lvlJc w:val="left"/>
      <w:pPr>
        <w:tabs>
          <w:tab w:val="num" w:pos="3600"/>
        </w:tabs>
        <w:ind w:left="3600" w:hanging="360"/>
      </w:pPr>
      <w:rPr>
        <w:rFonts w:hint="default" w:ascii="Wingdings" w:hAnsi="Wingdings"/>
      </w:rPr>
    </w:lvl>
    <w:lvl w:ilvl="5" w:tplc="5554F3A6" w:tentative="1">
      <w:start w:val="1"/>
      <w:numFmt w:val="bullet"/>
      <w:lvlText w:val=""/>
      <w:lvlJc w:val="left"/>
      <w:pPr>
        <w:tabs>
          <w:tab w:val="num" w:pos="4320"/>
        </w:tabs>
        <w:ind w:left="4320" w:hanging="360"/>
      </w:pPr>
      <w:rPr>
        <w:rFonts w:hint="default" w:ascii="Wingdings" w:hAnsi="Wingdings"/>
      </w:rPr>
    </w:lvl>
    <w:lvl w:ilvl="6" w:tplc="BE08D7E2" w:tentative="1">
      <w:start w:val="1"/>
      <w:numFmt w:val="bullet"/>
      <w:lvlText w:val=""/>
      <w:lvlJc w:val="left"/>
      <w:pPr>
        <w:tabs>
          <w:tab w:val="num" w:pos="5040"/>
        </w:tabs>
        <w:ind w:left="5040" w:hanging="360"/>
      </w:pPr>
      <w:rPr>
        <w:rFonts w:hint="default" w:ascii="Wingdings" w:hAnsi="Wingdings"/>
      </w:rPr>
    </w:lvl>
    <w:lvl w:ilvl="7" w:tplc="A3B251DA" w:tentative="1">
      <w:start w:val="1"/>
      <w:numFmt w:val="bullet"/>
      <w:lvlText w:val=""/>
      <w:lvlJc w:val="left"/>
      <w:pPr>
        <w:tabs>
          <w:tab w:val="num" w:pos="5760"/>
        </w:tabs>
        <w:ind w:left="5760" w:hanging="360"/>
      </w:pPr>
      <w:rPr>
        <w:rFonts w:hint="default" w:ascii="Wingdings" w:hAnsi="Wingdings"/>
      </w:rPr>
    </w:lvl>
    <w:lvl w:ilvl="8" w:tplc="A754AC84"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BAB1200"/>
    <w:multiLevelType w:val="hybridMultilevel"/>
    <w:tmpl w:val="7E30537C"/>
    <w:lvl w:ilvl="0" w:tplc="A776E0BC">
      <w:start w:val="1"/>
      <w:numFmt w:val="bullet"/>
      <w:lvlText w:val=""/>
      <w:lvlJc w:val="left"/>
      <w:pPr>
        <w:tabs>
          <w:tab w:val="num" w:pos="360"/>
        </w:tabs>
        <w:ind w:left="360" w:hanging="360"/>
      </w:pPr>
      <w:rPr>
        <w:rFonts w:hint="default" w:ascii="Wingdings" w:hAnsi="Wingdings"/>
      </w:rPr>
    </w:lvl>
    <w:lvl w:ilvl="1" w:tplc="04090001">
      <w:start w:val="1"/>
      <w:numFmt w:val="bullet"/>
      <w:lvlText w:val=""/>
      <w:lvlJc w:val="left"/>
      <w:pPr>
        <w:tabs>
          <w:tab w:val="num" w:pos="1440"/>
        </w:tabs>
        <w:ind w:left="1440" w:hanging="360"/>
      </w:pPr>
      <w:rPr>
        <w:rFonts w:hint="default" w:ascii="Symbol" w:hAnsi="Symbol"/>
      </w:rPr>
    </w:lvl>
    <w:lvl w:ilvl="2" w:tplc="E670DB94">
      <w:start w:val="1"/>
      <w:numFmt w:val="bullet"/>
      <w:lvlText w:val=""/>
      <w:lvlJc w:val="left"/>
      <w:pPr>
        <w:tabs>
          <w:tab w:val="num" w:pos="2160"/>
        </w:tabs>
        <w:ind w:left="2160" w:hanging="360"/>
      </w:pPr>
      <w:rPr>
        <w:rFonts w:hint="default" w:ascii="Wingdings" w:hAnsi="Wingdings"/>
      </w:rPr>
    </w:lvl>
    <w:lvl w:ilvl="3" w:tplc="3698E26A" w:tentative="1">
      <w:start w:val="1"/>
      <w:numFmt w:val="bullet"/>
      <w:lvlText w:val=""/>
      <w:lvlJc w:val="left"/>
      <w:pPr>
        <w:tabs>
          <w:tab w:val="num" w:pos="2880"/>
        </w:tabs>
        <w:ind w:left="2880" w:hanging="360"/>
      </w:pPr>
      <w:rPr>
        <w:rFonts w:hint="default" w:ascii="Wingdings" w:hAnsi="Wingdings"/>
      </w:rPr>
    </w:lvl>
    <w:lvl w:ilvl="4" w:tplc="9AF8AEDA" w:tentative="1">
      <w:start w:val="1"/>
      <w:numFmt w:val="bullet"/>
      <w:lvlText w:val=""/>
      <w:lvlJc w:val="left"/>
      <w:pPr>
        <w:tabs>
          <w:tab w:val="num" w:pos="3600"/>
        </w:tabs>
        <w:ind w:left="3600" w:hanging="360"/>
      </w:pPr>
      <w:rPr>
        <w:rFonts w:hint="default" w:ascii="Wingdings" w:hAnsi="Wingdings"/>
      </w:rPr>
    </w:lvl>
    <w:lvl w:ilvl="5" w:tplc="5554F3A6" w:tentative="1">
      <w:start w:val="1"/>
      <w:numFmt w:val="bullet"/>
      <w:lvlText w:val=""/>
      <w:lvlJc w:val="left"/>
      <w:pPr>
        <w:tabs>
          <w:tab w:val="num" w:pos="4320"/>
        </w:tabs>
        <w:ind w:left="4320" w:hanging="360"/>
      </w:pPr>
      <w:rPr>
        <w:rFonts w:hint="default" w:ascii="Wingdings" w:hAnsi="Wingdings"/>
      </w:rPr>
    </w:lvl>
    <w:lvl w:ilvl="6" w:tplc="BE08D7E2" w:tentative="1">
      <w:start w:val="1"/>
      <w:numFmt w:val="bullet"/>
      <w:lvlText w:val=""/>
      <w:lvlJc w:val="left"/>
      <w:pPr>
        <w:tabs>
          <w:tab w:val="num" w:pos="5040"/>
        </w:tabs>
        <w:ind w:left="5040" w:hanging="360"/>
      </w:pPr>
      <w:rPr>
        <w:rFonts w:hint="default" w:ascii="Wingdings" w:hAnsi="Wingdings"/>
      </w:rPr>
    </w:lvl>
    <w:lvl w:ilvl="7" w:tplc="A3B251DA" w:tentative="1">
      <w:start w:val="1"/>
      <w:numFmt w:val="bullet"/>
      <w:lvlText w:val=""/>
      <w:lvlJc w:val="left"/>
      <w:pPr>
        <w:tabs>
          <w:tab w:val="num" w:pos="5760"/>
        </w:tabs>
        <w:ind w:left="5760" w:hanging="360"/>
      </w:pPr>
      <w:rPr>
        <w:rFonts w:hint="default" w:ascii="Wingdings" w:hAnsi="Wingdings"/>
      </w:rPr>
    </w:lvl>
    <w:lvl w:ilvl="8" w:tplc="A754AC84"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3615DCF"/>
    <w:multiLevelType w:val="hybridMultilevel"/>
    <w:tmpl w:val="17FC8A62"/>
    <w:lvl w:ilvl="0" w:tplc="E81C0D22">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1" w16cid:durableId="1969164306">
    <w:abstractNumId w:val="3"/>
  </w:num>
  <w:num w:numId="2" w16cid:durableId="670988277">
    <w:abstractNumId w:val="0"/>
  </w:num>
  <w:num w:numId="3" w16cid:durableId="733233386">
    <w:abstractNumId w:val="1"/>
  </w:num>
  <w:num w:numId="4" w16cid:durableId="122622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01"/>
    <w:rsid w:val="001D343F"/>
    <w:rsid w:val="00526A01"/>
    <w:rsid w:val="00ADEAC4"/>
    <w:rsid w:val="00B54E6E"/>
    <w:rsid w:val="00D24A91"/>
    <w:rsid w:val="00D35671"/>
    <w:rsid w:val="00DC669A"/>
    <w:rsid w:val="027A3A6B"/>
    <w:rsid w:val="02E936F9"/>
    <w:rsid w:val="0348E5D8"/>
    <w:rsid w:val="0381165C"/>
    <w:rsid w:val="06F35B57"/>
    <w:rsid w:val="074DAB8E"/>
    <w:rsid w:val="0C5B3F88"/>
    <w:rsid w:val="0CAA9C3F"/>
    <w:rsid w:val="0DBB2F1C"/>
    <w:rsid w:val="10DF2F28"/>
    <w:rsid w:val="10F48DD4"/>
    <w:rsid w:val="11300709"/>
    <w:rsid w:val="11F85CAE"/>
    <w:rsid w:val="150A4FDE"/>
    <w:rsid w:val="152D3BE4"/>
    <w:rsid w:val="15527EB1"/>
    <w:rsid w:val="15627269"/>
    <w:rsid w:val="1645C418"/>
    <w:rsid w:val="18B110BE"/>
    <w:rsid w:val="1A7EF061"/>
    <w:rsid w:val="1D11DB11"/>
    <w:rsid w:val="1EDECD3C"/>
    <w:rsid w:val="1EF960F7"/>
    <w:rsid w:val="2016E249"/>
    <w:rsid w:val="21B59127"/>
    <w:rsid w:val="21E54C34"/>
    <w:rsid w:val="22865BEE"/>
    <w:rsid w:val="2396C460"/>
    <w:rsid w:val="243E61E4"/>
    <w:rsid w:val="2571F0C7"/>
    <w:rsid w:val="26F2BA79"/>
    <w:rsid w:val="26FB3F64"/>
    <w:rsid w:val="27B46DD0"/>
    <w:rsid w:val="2885AF82"/>
    <w:rsid w:val="2BA427E7"/>
    <w:rsid w:val="2BCAD70D"/>
    <w:rsid w:val="2CD316EC"/>
    <w:rsid w:val="2D5A8C03"/>
    <w:rsid w:val="2ED686F2"/>
    <w:rsid w:val="2F121477"/>
    <w:rsid w:val="2F294C95"/>
    <w:rsid w:val="2FB272C3"/>
    <w:rsid w:val="3202B597"/>
    <w:rsid w:val="323A1891"/>
    <w:rsid w:val="3492F0D8"/>
    <w:rsid w:val="377F8DB6"/>
    <w:rsid w:val="39A1244C"/>
    <w:rsid w:val="3D46102B"/>
    <w:rsid w:val="3D51E4C0"/>
    <w:rsid w:val="3E4F279B"/>
    <w:rsid w:val="3ED6028A"/>
    <w:rsid w:val="4000B1F4"/>
    <w:rsid w:val="40A43E21"/>
    <w:rsid w:val="4140F0BD"/>
    <w:rsid w:val="433B19B3"/>
    <w:rsid w:val="44203B7F"/>
    <w:rsid w:val="45A13A7B"/>
    <w:rsid w:val="462A475F"/>
    <w:rsid w:val="46545F4A"/>
    <w:rsid w:val="46D51B7F"/>
    <w:rsid w:val="4970A7C3"/>
    <w:rsid w:val="4A26B609"/>
    <w:rsid w:val="4BF2F0BC"/>
    <w:rsid w:val="4C9AFE2A"/>
    <w:rsid w:val="4DA6FFB1"/>
    <w:rsid w:val="4DCFE672"/>
    <w:rsid w:val="50B954ED"/>
    <w:rsid w:val="52B042FE"/>
    <w:rsid w:val="53024FD5"/>
    <w:rsid w:val="5724688C"/>
    <w:rsid w:val="5A541BC8"/>
    <w:rsid w:val="5ABDCF94"/>
    <w:rsid w:val="5B2D4B00"/>
    <w:rsid w:val="5CC91B61"/>
    <w:rsid w:val="5D0CE360"/>
    <w:rsid w:val="5F3B95DC"/>
    <w:rsid w:val="607D40A1"/>
    <w:rsid w:val="627FB346"/>
    <w:rsid w:val="62CC29F0"/>
    <w:rsid w:val="636C18FD"/>
    <w:rsid w:val="6402EB94"/>
    <w:rsid w:val="653AB2E1"/>
    <w:rsid w:val="661AAA95"/>
    <w:rsid w:val="673A8C56"/>
    <w:rsid w:val="681954D1"/>
    <w:rsid w:val="68BD345A"/>
    <w:rsid w:val="68E27822"/>
    <w:rsid w:val="691BD3A7"/>
    <w:rsid w:val="6992B6E6"/>
    <w:rsid w:val="69C24D0B"/>
    <w:rsid w:val="6B587592"/>
    <w:rsid w:val="6C060FF3"/>
    <w:rsid w:val="6CCB368C"/>
    <w:rsid w:val="6CF9D2E6"/>
    <w:rsid w:val="6D9CC0E8"/>
    <w:rsid w:val="6DA1E054"/>
    <w:rsid w:val="6E84A437"/>
    <w:rsid w:val="6EE8ADDF"/>
    <w:rsid w:val="7025B047"/>
    <w:rsid w:val="70E16E9C"/>
    <w:rsid w:val="71BC0932"/>
    <w:rsid w:val="747BB749"/>
    <w:rsid w:val="7760BC07"/>
    <w:rsid w:val="776D61A6"/>
    <w:rsid w:val="7C373BB7"/>
    <w:rsid w:val="7D49F9BA"/>
    <w:rsid w:val="7D8D5807"/>
    <w:rsid w:val="7E8163DD"/>
    <w:rsid w:val="7E9A8C3A"/>
    <w:rsid w:val="7F29C947"/>
    <w:rsid w:val="7F5BC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4180"/>
  <w15:chartTrackingRefBased/>
  <w15:docId w15:val="{3425668E-2133-4B77-99EF-6ECCC62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26A01"/>
    <w:pPr>
      <w:spacing w:after="0" w:line="240" w:lineRule="auto"/>
    </w:pPr>
    <w:rPr>
      <w:rFonts w:ascii="Times New Roman" w:hAnsi="Times New Roman" w:eastAsia="Times New Roman" w:cs="Times New Roman"/>
      <w:kern w:val="0"/>
      <w:sz w:val="20"/>
      <w:szCs w:val="20"/>
      <w:lang w:val="en-CA" w:eastAsia="en-CA"/>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3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f45cb8bd3e774b5d" /><Relationship Type="http://schemas.openxmlformats.org/officeDocument/2006/relationships/hyperlink" Target="https://ciscentraltexas.org/members/values/" TargetMode="External" Id="R538a460c7c2c4bf9" /><Relationship Type="http://schemas.microsoft.com/office/2020/10/relationships/intelligence" Target="intelligence2.xml" Id="Rca0f46cd5132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ED10E691119478D75AA52A7A975CB" ma:contentTypeVersion="9" ma:contentTypeDescription="Create a new document." ma:contentTypeScope="" ma:versionID="a9bd4669510aa7ba746196699765ecd4">
  <xsd:schema xmlns:xsd="http://www.w3.org/2001/XMLSchema" xmlns:xs="http://www.w3.org/2001/XMLSchema" xmlns:p="http://schemas.microsoft.com/office/2006/metadata/properties" xmlns:ns2="52ac48d5-2b56-4b53-be71-6770fb5b7894" xmlns:ns3="a6bc7a26-3a1b-42af-9609-e289d9d9f1e4" targetNamespace="http://schemas.microsoft.com/office/2006/metadata/properties" ma:root="true" ma:fieldsID="25a6c49ab75662db430a18e73f2b17f9" ns2:_="" ns3:_="">
    <xsd:import namespace="52ac48d5-2b56-4b53-be71-6770fb5b7894"/>
    <xsd:import namespace="a6bc7a26-3a1b-42af-9609-e289d9d9f1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c48d5-2b56-4b53-be71-6770fb5b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4b1d3c-88ca-4f79-9610-64de76f0ea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7a26-3a1b-42af-9609-e289d9d9f1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d55f0-7d16-4bfa-ba48-b92b1fa349fa}" ma:internalName="TaxCatchAll" ma:showField="CatchAllData" ma:web="a6bc7a26-3a1b-42af-9609-e289d9d9f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c7a26-3a1b-42af-9609-e289d9d9f1e4" xsi:nil="true"/>
    <lcf76f155ced4ddcb4097134ff3c332f xmlns="52ac48d5-2b56-4b53-be71-6770fb5b78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DFB17-CFEE-4C5F-B82D-5496672B764E}"/>
</file>

<file path=customXml/itemProps2.xml><?xml version="1.0" encoding="utf-8"?>
<ds:datastoreItem xmlns:ds="http://schemas.openxmlformats.org/officeDocument/2006/customXml" ds:itemID="{32F38249-8230-408A-B127-796EBF6512E6}"/>
</file>

<file path=customXml/itemProps3.xml><?xml version="1.0" encoding="utf-8"?>
<ds:datastoreItem xmlns:ds="http://schemas.openxmlformats.org/officeDocument/2006/customXml" ds:itemID="{25C7F565-E7FE-4038-B1E4-2D48726929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djoiner@CIS.LOCAL</dc:creator>
  <cp:keywords/>
  <dc:description/>
  <cp:lastModifiedBy>Dian Shircliff</cp:lastModifiedBy>
  <cp:revision>4</cp:revision>
  <dcterms:created xsi:type="dcterms:W3CDTF">2023-05-30T20:23:00Z</dcterms:created>
  <dcterms:modified xsi:type="dcterms:W3CDTF">2023-08-15T16:30:22Z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0x010100514ED10E691119478D75AA52A7A975CB</vt:lpwstr>
  </property>
  <property fmtid="{D5CDD505-2E9C-101B-9397-08002B2CF9AE}" pid="3" name="MediaServiceImageTags">
    <vt:lpwstr/>
  </property>
</Properties>
</file>